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КРЫЛОВСКОГО  СЕЛЬСКОГО   ПОСЕЛЕНИЯ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.03.201</w:t>
      </w:r>
      <w:r w:rsidR="00D40A5E">
        <w:rPr>
          <w:rFonts w:ascii="Times New Roman" w:eastAsia="Calibri" w:hAnsi="Times New Roman" w:cs="Arial"/>
          <w:b/>
          <w:bCs/>
          <w:sz w:val="24"/>
          <w:szCs w:val="20"/>
        </w:rPr>
        <w:t>9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Крыловка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</w:t>
      </w:r>
      <w:r w:rsidR="00D40A5E">
        <w:rPr>
          <w:rFonts w:ascii="Times New Roman" w:eastAsia="Calibri" w:hAnsi="Times New Roman" w:cs="Arial"/>
          <w:b/>
          <w:bCs/>
          <w:sz w:val="24"/>
          <w:szCs w:val="20"/>
        </w:rPr>
        <w:t>08</w:t>
      </w:r>
    </w:p>
    <w:p w:rsidR="00D47DE2" w:rsidRPr="00D47DE2" w:rsidRDefault="00D47DE2" w:rsidP="00D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DE2" w:rsidRPr="00D47DE2" w:rsidRDefault="00D47DE2" w:rsidP="00D4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DE2">
        <w:rPr>
          <w:rFonts w:ascii="Times New Roman" w:eastAsia="Times New Roman" w:hAnsi="Times New Roman" w:cs="Times New Roman"/>
          <w:b/>
          <w:sz w:val="24"/>
          <w:szCs w:val="24"/>
        </w:rPr>
        <w:t>О временном ограничении движения транспорта  по автомобильным дорогам местного значения Крыловского сельского поселения</w:t>
      </w:r>
    </w:p>
    <w:p w:rsidR="00D47DE2" w:rsidRPr="00D47DE2" w:rsidRDefault="00D47DE2" w:rsidP="00D47DE2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>В соответствии со статьёй 14 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</w:t>
      </w:r>
      <w:proofErr w:type="gramEnd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Федерации», приказом Министерства транспорта Российской Федерации от 27.08. </w:t>
      </w:r>
      <w:smartTag w:uri="urn:schemas-microsoft-com:office:smarttags" w:element="metricconverter">
        <w:smartTagPr>
          <w:attr w:name="ProductID" w:val="2009 г"/>
        </w:smartTagPr>
        <w:r w:rsidRPr="00D47DE2">
          <w:rPr>
            <w:rFonts w:ascii="Times New Roman" w:eastAsia="Times New Roman" w:hAnsi="Times New Roman" w:cs="Arial"/>
            <w:sz w:val="24"/>
            <w:szCs w:val="24"/>
          </w:rPr>
          <w:t>2009 г</w:t>
        </w:r>
      </w:smartTag>
      <w:r w:rsidRPr="00D47DE2">
        <w:rPr>
          <w:rFonts w:ascii="Times New Roman" w:eastAsia="Times New Roman" w:hAnsi="Times New Roman" w:cs="Arial"/>
          <w:sz w:val="24"/>
          <w:szCs w:val="24"/>
        </w:rPr>
        <w:t>. № 149 «Об утверждении порядка осуществления временных ограничений или прекращения движения транспортных средств по автомобильным дорогам»,  Уставом Крыловского сельского поселения</w:t>
      </w: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с целью обеспечения сохранности автомобильных дорог местного значения  Крыловского сельского поселения от разрушений в связи со снижением несущей способности дорожного полотна в период весенней распутицы</w:t>
      </w:r>
    </w:p>
    <w:p w:rsidR="00D47DE2" w:rsidRPr="00D47DE2" w:rsidRDefault="00D47DE2" w:rsidP="00D47DE2">
      <w:pPr>
        <w:spacing w:after="0" w:line="240" w:lineRule="auto"/>
        <w:ind w:firstLine="708"/>
        <w:rPr>
          <w:rFonts w:ascii="Times New Roman" w:eastAsia="Times New Roman" w:hAnsi="Times New Roman" w:cs="Arial"/>
          <w:b/>
          <w:sz w:val="20"/>
          <w:szCs w:val="20"/>
        </w:rPr>
      </w:pPr>
      <w:r w:rsidRPr="00D47DE2">
        <w:rPr>
          <w:rFonts w:ascii="Times New Roman" w:eastAsia="Times New Roman" w:hAnsi="Times New Roman" w:cs="Arial"/>
          <w:b/>
          <w:sz w:val="24"/>
          <w:szCs w:val="24"/>
        </w:rPr>
        <w:t>ПОСТАНОВЛЯЮ: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1. </w:t>
      </w: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>С 1</w:t>
      </w:r>
      <w:r w:rsidR="000146F7">
        <w:rPr>
          <w:rFonts w:ascii="Times New Roman" w:eastAsia="Times New Roman" w:hAnsi="Times New Roman" w:cs="Arial"/>
          <w:sz w:val="24"/>
          <w:szCs w:val="24"/>
        </w:rPr>
        <w:t>5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апреля  по 15 мая 201</w:t>
      </w:r>
      <w:r w:rsidR="00D40A5E">
        <w:rPr>
          <w:rFonts w:ascii="Times New Roman" w:eastAsia="Times New Roman" w:hAnsi="Times New Roman" w:cs="Arial"/>
          <w:sz w:val="24"/>
          <w:szCs w:val="24"/>
        </w:rPr>
        <w:t>9</w:t>
      </w:r>
      <w:bookmarkStart w:id="0" w:name="_GoBack"/>
      <w:bookmarkEnd w:id="0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года ввести временное ограничение движения всех видов транспортных средств с грузом или без груза, ограничение массы  – 5 тонн, грузовых автомобилей повышенной проходимости с односкатными колёсами и тракторов всех марок, без специальных разрешений на перевозку крупногабаритного и (или) тяжеловесного груза по автомобильным дорогам местного значения Крыловского сельского поселения.</w:t>
      </w:r>
      <w:proofErr w:type="gramEnd"/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2. Проезд  по автомобильным дорогам Крыловского сельского поселения  разрешается  транспортным средствам, осуществляющим следующие перевозки: продуктов питания (хлеб, скоропортящиеся мясомолочные продукты), лекарственных препаратов, почты и почтовых грузов, пассажирские перевозки автобусами,   перевозки грузов, необходимых для предотвращения и ликвидации последствий стихийных бедствий или иных чрезвычайных происшествий.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>3. Проезд транспортных средств полной массой более 5 тонн и перевозящих грузы, не предусмотренные пунктом 2 настоящего Постановления, в порядке исключения, может быть разрешен при обосновании необходимости безотлагательной перевозки груза по специальным пропускам после оплаты за ущерб, наносимый автотранспортом автомобильным дорогам  Крыловского сельского поселения в период временного ограничения движения.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4. </w:t>
      </w:r>
      <w:r w:rsidRPr="00D47DE2">
        <w:rPr>
          <w:rFonts w:ascii="Times New Roman" w:eastAsia="Times New Roman" w:hAnsi="Times New Roman" w:cs="Arial"/>
          <w:spacing w:val="-2"/>
          <w:sz w:val="24"/>
          <w:szCs w:val="24"/>
        </w:rPr>
        <w:t xml:space="preserve">Руководителям 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организаций, имеющих  автотранспорт, </w:t>
      </w:r>
      <w:r w:rsidRPr="00D47DE2">
        <w:rPr>
          <w:rFonts w:ascii="Times New Roman" w:eastAsia="Times New Roman" w:hAnsi="Times New Roman" w:cs="Arial"/>
          <w:spacing w:val="-2"/>
          <w:sz w:val="24"/>
          <w:szCs w:val="24"/>
        </w:rPr>
        <w:t>согласно пункту 1  настоящего постановления</w:t>
      </w:r>
      <w:r w:rsidRPr="00D47DE2">
        <w:rPr>
          <w:rFonts w:ascii="Times New Roman" w:eastAsia="Times New Roman" w:hAnsi="Times New Roman" w:cs="Arial"/>
          <w:sz w:val="24"/>
          <w:szCs w:val="24"/>
        </w:rPr>
        <w:t>, расположенных на территории  Крыловского сельского поселения принять меры по ограничению движения автотранспорта  подконтрольного ему предприятия.</w:t>
      </w:r>
    </w:p>
    <w:p w:rsidR="00D47DE2" w:rsidRPr="00D47DE2" w:rsidRDefault="00D47DE2" w:rsidP="00D47D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      5. Контроль над исполнением настоящего постановления оставляю за собой.  </w:t>
      </w:r>
    </w:p>
    <w:p w:rsidR="00D47DE2" w:rsidRPr="00D47DE2" w:rsidRDefault="00D47DE2" w:rsidP="00D47D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5FF0" w:rsidRDefault="00D47DE2" w:rsidP="00D47DE2">
      <w:pPr>
        <w:spacing w:after="0" w:line="240" w:lineRule="auto"/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Глава Крыловского сельского поселения                         </w:t>
      </w:r>
      <w:r w:rsidR="000146F7"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И.С. Ахременко</w:t>
      </w:r>
    </w:p>
    <w:sectPr w:rsidR="003D5FF0" w:rsidSect="00624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DE2"/>
    <w:rsid w:val="000146F7"/>
    <w:rsid w:val="000D70A9"/>
    <w:rsid w:val="003D5FF0"/>
    <w:rsid w:val="00D40A5E"/>
    <w:rsid w:val="00D4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2560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2019-04-02T00:42:00Z</cp:lastPrinted>
  <dcterms:created xsi:type="dcterms:W3CDTF">2018-03-23T00:47:00Z</dcterms:created>
  <dcterms:modified xsi:type="dcterms:W3CDTF">2019-04-02T00:47:00Z</dcterms:modified>
</cp:coreProperties>
</file>