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12A" w:rsidRPr="00A0712A" w:rsidRDefault="00A0712A" w:rsidP="00A0712A">
      <w:pPr>
        <w:spacing w:after="0" w:line="240" w:lineRule="auto"/>
        <w:rPr>
          <w:rFonts w:ascii="Times New Roman" w:eastAsia="Times New Roman" w:hAnsi="Times New Roman" w:cs="Times New Roman"/>
          <w:sz w:val="26"/>
          <w:szCs w:val="24"/>
          <w:lang w:val="en-US" w:eastAsia="ru-RU"/>
        </w:rPr>
      </w:pPr>
      <w:r w:rsidRPr="00A0712A">
        <w:rPr>
          <w:rFonts w:ascii="Times New Roman" w:eastAsia="Times New Roman" w:hAnsi="Times New Roman" w:cs="Times New Roman"/>
          <w:noProof/>
          <w:sz w:val="26"/>
          <w:szCs w:val="24"/>
          <w:lang w:eastAsia="ru-RU"/>
        </w:rPr>
        <mc:AlternateContent>
          <mc:Choice Requires="wps">
            <w:drawing>
              <wp:anchor distT="0" distB="0" distL="114300" distR="114300" simplePos="0" relativeHeight="251659264" behindDoc="0" locked="0" layoutInCell="1" allowOverlap="0" wp14:anchorId="0865384E" wp14:editId="2E2DAF73">
                <wp:simplePos x="0" y="0"/>
                <wp:positionH relativeFrom="character">
                  <wp:posOffset>-118745</wp:posOffset>
                </wp:positionH>
                <wp:positionV relativeFrom="page">
                  <wp:posOffset>185420</wp:posOffset>
                </wp:positionV>
                <wp:extent cx="6400800" cy="3511550"/>
                <wp:effectExtent l="0" t="0" r="0" b="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1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12A" w:rsidRPr="008B3384" w:rsidRDefault="00A0712A" w:rsidP="00A0712A">
                            <w:pPr>
                              <w:jc w:val="center"/>
                              <w:rPr>
                                <w:rFonts w:ascii="Times New Roman" w:hAnsi="Times New Roman"/>
                                <w:sz w:val="28"/>
                              </w:rPr>
                            </w:pPr>
                            <w:r w:rsidRPr="008B3384">
                              <w:rPr>
                                <w:rFonts w:ascii="NTTimes/Cyrillic" w:hAnsi="NTTimes/Cyrillic"/>
                                <w:noProof/>
                              </w:rPr>
                              <w:drawing>
                                <wp:inline distT="0" distB="0" distL="0" distR="0" wp14:anchorId="159022B8" wp14:editId="5590B659">
                                  <wp:extent cx="571500" cy="676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A0712A" w:rsidRPr="008B3384" w:rsidRDefault="00A0712A" w:rsidP="00A0712A">
                            <w:pPr>
                              <w:jc w:val="center"/>
                              <w:rPr>
                                <w:rFonts w:ascii="Times New Roman" w:hAnsi="Times New Roman"/>
                                <w:b/>
                                <w:spacing w:val="30"/>
                                <w:sz w:val="32"/>
                                <w:szCs w:val="32"/>
                              </w:rPr>
                            </w:pPr>
                            <w:r w:rsidRPr="008B3384">
                              <w:rPr>
                                <w:rFonts w:ascii="Times New Roman" w:hAnsi="Times New Roman"/>
                                <w:b/>
                                <w:spacing w:val="30"/>
                                <w:sz w:val="32"/>
                                <w:szCs w:val="32"/>
                              </w:rPr>
                              <w:t xml:space="preserve">МИНИСТЕРСТВО </w:t>
                            </w:r>
                          </w:p>
                          <w:p w:rsidR="00A0712A" w:rsidRPr="008B3384" w:rsidRDefault="00A0712A" w:rsidP="00A0712A">
                            <w:pPr>
                              <w:jc w:val="center"/>
                              <w:rPr>
                                <w:rFonts w:ascii="Times New Roman" w:hAnsi="Times New Roman"/>
                                <w:b/>
                                <w:spacing w:val="30"/>
                                <w:sz w:val="32"/>
                                <w:szCs w:val="32"/>
                              </w:rPr>
                            </w:pPr>
                            <w:r w:rsidRPr="008B3384">
                              <w:rPr>
                                <w:rFonts w:ascii="Times New Roman" w:hAnsi="Times New Roman"/>
                                <w:b/>
                                <w:spacing w:val="30"/>
                                <w:sz w:val="32"/>
                                <w:szCs w:val="32"/>
                              </w:rPr>
                              <w:t>ГОСУДАРСТВЕННО-ПРАВОВОГО УПРАВЛЕНИЯ</w:t>
                            </w:r>
                          </w:p>
                          <w:p w:rsidR="00A0712A" w:rsidRPr="008B3384" w:rsidRDefault="00A0712A" w:rsidP="00A0712A">
                            <w:pPr>
                              <w:jc w:val="center"/>
                              <w:rPr>
                                <w:rFonts w:ascii="Times New Roman" w:hAnsi="Times New Roman"/>
                                <w:b/>
                                <w:spacing w:val="30"/>
                                <w:sz w:val="32"/>
                                <w:szCs w:val="32"/>
                              </w:rPr>
                            </w:pPr>
                            <w:r>
                              <w:rPr>
                                <w:rFonts w:ascii="Times New Roman" w:hAnsi="Times New Roman"/>
                                <w:b/>
                                <w:spacing w:val="30"/>
                                <w:sz w:val="32"/>
                                <w:szCs w:val="32"/>
                              </w:rPr>
                              <w:t xml:space="preserve"> </w:t>
                            </w:r>
                            <w:r w:rsidRPr="008B3384">
                              <w:rPr>
                                <w:rFonts w:ascii="Times New Roman" w:hAnsi="Times New Roman"/>
                                <w:b/>
                                <w:spacing w:val="30"/>
                                <w:sz w:val="32"/>
                                <w:szCs w:val="32"/>
                              </w:rPr>
                              <w:t>ПРИМОРСКОГО КРАЯ</w:t>
                            </w:r>
                          </w:p>
                          <w:p w:rsidR="00A0712A" w:rsidRPr="008B3384" w:rsidRDefault="00A0712A" w:rsidP="00A0712A">
                            <w:pPr>
                              <w:spacing w:before="200"/>
                              <w:jc w:val="center"/>
                              <w:rPr>
                                <w:rFonts w:ascii="Times New Roman" w:hAnsi="Times New Roman"/>
                                <w:sz w:val="18"/>
                                <w:szCs w:val="18"/>
                              </w:rPr>
                            </w:pPr>
                            <w:r w:rsidRPr="008B3384">
                              <w:rPr>
                                <w:rFonts w:ascii="Times New Roman" w:hAnsi="Times New Roman"/>
                                <w:sz w:val="18"/>
                                <w:szCs w:val="18"/>
                              </w:rPr>
                              <w:t xml:space="preserve">ул. Светланская, </w:t>
                            </w:r>
                            <w:smartTag w:uri="urn:schemas-microsoft-com:office:smarttags" w:element="metricconverter">
                              <w:smartTagPr>
                                <w:attr w:name="ProductID" w:val="22, г"/>
                              </w:smartTagPr>
                              <w:r w:rsidRPr="008B3384">
                                <w:rPr>
                                  <w:rFonts w:ascii="Times New Roman" w:hAnsi="Times New Roman"/>
                                  <w:sz w:val="18"/>
                                  <w:szCs w:val="18"/>
                                </w:rPr>
                                <w:t>22, г</w:t>
                              </w:r>
                            </w:smartTag>
                            <w:r w:rsidRPr="008B3384">
                              <w:rPr>
                                <w:rFonts w:ascii="Times New Roman" w:hAnsi="Times New Roman"/>
                                <w:sz w:val="18"/>
                                <w:szCs w:val="18"/>
                              </w:rPr>
                              <w:t xml:space="preserve">. Владивосток, 690110, телефон (факс): (423) 220-54-43, E-mail: </w:t>
                            </w:r>
                            <w:hyperlink r:id="rId6" w:history="1">
                              <w:r w:rsidRPr="008B3384">
                                <w:rPr>
                                  <w:rFonts w:ascii="Times New Roman" w:hAnsi="Times New Roman"/>
                                  <w:color w:val="0000FF"/>
                                  <w:sz w:val="18"/>
                                  <w:szCs w:val="18"/>
                                  <w:u w:val="single"/>
                                  <w:lang w:val="en-US"/>
                                </w:rPr>
                                <w:t>law</w:t>
                              </w:r>
                              <w:r w:rsidRPr="008B3384">
                                <w:rPr>
                                  <w:rFonts w:ascii="Times New Roman" w:hAnsi="Times New Roman"/>
                                  <w:color w:val="0000FF"/>
                                  <w:sz w:val="18"/>
                                  <w:szCs w:val="18"/>
                                  <w:u w:val="single"/>
                                </w:rPr>
                                <w:t>@</w:t>
                              </w:r>
                              <w:r w:rsidRPr="008B3384">
                                <w:rPr>
                                  <w:rFonts w:ascii="Times New Roman" w:hAnsi="Times New Roman"/>
                                  <w:color w:val="0000FF"/>
                                  <w:sz w:val="18"/>
                                  <w:szCs w:val="18"/>
                                  <w:u w:val="single"/>
                                  <w:lang w:val="en-US"/>
                                </w:rPr>
                                <w:t>primorsky</w:t>
                              </w:r>
                              <w:r w:rsidRPr="008B3384">
                                <w:rPr>
                                  <w:rFonts w:ascii="Times New Roman" w:hAnsi="Times New Roman"/>
                                  <w:color w:val="0000FF"/>
                                  <w:sz w:val="18"/>
                                  <w:szCs w:val="18"/>
                                  <w:u w:val="single"/>
                                </w:rPr>
                                <w:t>.</w:t>
                              </w:r>
                              <w:r w:rsidRPr="008B3384">
                                <w:rPr>
                                  <w:rFonts w:ascii="Times New Roman" w:hAnsi="Times New Roman"/>
                                  <w:color w:val="0000FF"/>
                                  <w:sz w:val="18"/>
                                  <w:szCs w:val="18"/>
                                  <w:u w:val="single"/>
                                  <w:lang w:val="en-US"/>
                                </w:rPr>
                                <w:t>ru</w:t>
                              </w:r>
                            </w:hyperlink>
                          </w:p>
                          <w:p w:rsidR="00A0712A" w:rsidRPr="008B3384" w:rsidRDefault="00A0712A" w:rsidP="00A0712A">
                            <w:pPr>
                              <w:spacing w:before="420"/>
                              <w:jc w:val="center"/>
                              <w:rPr>
                                <w:rFonts w:ascii="Times New Roman" w:hAnsi="Times New Roman"/>
                                <w:b/>
                                <w:spacing w:val="40"/>
                                <w:sz w:val="32"/>
                                <w:szCs w:val="32"/>
                              </w:rPr>
                            </w:pPr>
                            <w:r w:rsidRPr="008B3384">
                              <w:rPr>
                                <w:rFonts w:ascii="Times New Roman" w:hAnsi="Times New Roman"/>
                                <w:b/>
                                <w:spacing w:val="40"/>
                                <w:sz w:val="32"/>
                                <w:szCs w:val="32"/>
                              </w:rPr>
                              <w:t>ЭКСПЕРТНОЕ ЗАКЛЮЧЕНИЕ</w:t>
                            </w:r>
                          </w:p>
                          <w:p w:rsidR="00A0712A" w:rsidRPr="009D34BE" w:rsidRDefault="00A0712A" w:rsidP="00A0712A">
                            <w:pPr>
                              <w:spacing w:before="120"/>
                              <w:rPr>
                                <w:rFonts w:ascii="Academy" w:hAnsi="Academy"/>
                              </w:rPr>
                            </w:pPr>
                            <w:r>
                              <w:rPr>
                                <w:rFonts w:ascii="Times New Roman" w:hAnsi="Times New Roman"/>
                              </w:rPr>
                              <w:t>_</w:t>
                            </w:r>
                            <w:r>
                              <w:rPr>
                                <w:rFonts w:ascii="Times New Roman" w:hAnsi="Times New Roman"/>
                                <w:u w:val="single"/>
                              </w:rPr>
                              <w:t>25.10.2021</w:t>
                            </w:r>
                            <w:r>
                              <w:rPr>
                                <w:rFonts w:ascii="Times New Roman" w:hAnsi="Times New Roman"/>
                              </w:rPr>
                              <w:t>_</w:t>
                            </w:r>
                            <w:r w:rsidRPr="008B3384">
                              <w:rPr>
                                <w:rFonts w:ascii="Times New Roman" w:hAnsi="Times New Roman"/>
                              </w:rPr>
                              <w:t xml:space="preserve">               </w:t>
                            </w:r>
                            <w:r>
                              <w:rPr>
                                <w:rFonts w:ascii="Times New Roman" w:hAnsi="Times New Roman"/>
                              </w:rPr>
                              <w:t xml:space="preserve"> </w:t>
                            </w:r>
                            <w:r w:rsidRPr="008B3384">
                              <w:rPr>
                                <w:rFonts w:ascii="Times New Roman" w:hAnsi="Times New Roman"/>
                              </w:rPr>
                              <w:t xml:space="preserve">        </w:t>
                            </w:r>
                            <w:r>
                              <w:rPr>
                                <w:rFonts w:ascii="Times New Roman" w:hAnsi="Times New Roman"/>
                              </w:rPr>
                              <w:t xml:space="preserve">     </w:t>
                            </w:r>
                            <w:r w:rsidRPr="008B3384">
                              <w:rPr>
                                <w:rFonts w:ascii="Times New Roman" w:hAnsi="Times New Roman"/>
                              </w:rPr>
                              <w:t xml:space="preserve"> </w:t>
                            </w:r>
                            <w:r>
                              <w:rPr>
                                <w:rFonts w:ascii="Times New Roman" w:hAnsi="Times New Roman"/>
                              </w:rPr>
                              <w:t xml:space="preserve">     </w:t>
                            </w:r>
                            <w:r w:rsidRPr="008B3384">
                              <w:rPr>
                                <w:rFonts w:ascii="Times New Roman" w:hAnsi="Times New Roman"/>
                              </w:rPr>
                              <w:t xml:space="preserve"> </w:t>
                            </w:r>
                            <w:r>
                              <w:rPr>
                                <w:rFonts w:ascii="Times New Roman" w:hAnsi="Times New Roman"/>
                              </w:rPr>
                              <w:t xml:space="preserve">                               </w:t>
                            </w:r>
                            <w:r w:rsidRPr="008B3384">
                              <w:rPr>
                                <w:rFonts w:ascii="Times New Roman" w:hAnsi="Times New Roman"/>
                              </w:rPr>
                              <w:t xml:space="preserve">                          </w:t>
                            </w:r>
                            <w:r>
                              <w:rPr>
                                <w:rFonts w:ascii="Times New Roman" w:hAnsi="Times New Roman"/>
                              </w:rPr>
                              <w:t xml:space="preserve">                            № _</w:t>
                            </w:r>
                            <w:r>
                              <w:rPr>
                                <w:rFonts w:ascii="Times New Roman" w:hAnsi="Times New Roman"/>
                                <w:u w:val="single"/>
                              </w:rPr>
                              <w:t>229-эз</w:t>
                            </w:r>
                            <w:r>
                              <w:rPr>
                                <w:rFonts w:ascii="Times New Roman" w:hAnsi="Times New Roman"/>
                              </w:rPr>
                              <w:t>_</w:t>
                            </w:r>
                          </w:p>
                          <w:p w:rsidR="00A0712A" w:rsidRPr="006D08FF" w:rsidRDefault="00A0712A" w:rsidP="00A0712A">
                            <w:pPr>
                              <w:spacing w:before="12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5384E" id="_x0000_t202" coordsize="21600,21600" o:spt="202" path="m,l,21600r21600,l21600,xe">
                <v:stroke joinstyle="miter"/>
                <v:path gradientshapeok="t" o:connecttype="rect"/>
              </v:shapetype>
              <v:shape id="Поле 5" o:spid="_x0000_s1026" type="#_x0000_t202" style="position:absolute;margin-left:-9.35pt;margin-top:14.6pt;width:7in;height:276.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" o:allowoverlap="f" stroked="f">
                <v:textbox>
                  <w:txbxContent>
                    <w:p w:rsidR="00A0712A" w:rsidRPr="008B3384" w:rsidRDefault="00A0712A" w:rsidP="00A0712A">
                      <w:pPr>
                        <w:jc w:val="center"/>
                        <w:rPr>
                          <w:rFonts w:ascii="Times New Roman" w:hAnsi="Times New Roman"/>
                          <w:sz w:val="28"/>
                        </w:rPr>
                      </w:pPr>
                      <w:r w:rsidRPr="008B3384">
                        <w:rPr>
                          <w:rFonts w:ascii="NTTimes/Cyrillic" w:hAnsi="NTTimes/Cyrillic"/>
                          <w:noProof/>
                        </w:rPr>
                        <w:drawing>
                          <wp:inline distT="0" distB="0" distL="0" distR="0" wp14:anchorId="159022B8" wp14:editId="5590B659">
                            <wp:extent cx="571500" cy="676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A0712A" w:rsidRPr="008B3384" w:rsidRDefault="00A0712A" w:rsidP="00A0712A">
                      <w:pPr>
                        <w:jc w:val="center"/>
                        <w:rPr>
                          <w:rFonts w:ascii="Times New Roman" w:hAnsi="Times New Roman"/>
                          <w:b/>
                          <w:spacing w:val="30"/>
                          <w:sz w:val="32"/>
                          <w:szCs w:val="32"/>
                        </w:rPr>
                      </w:pPr>
                      <w:r w:rsidRPr="008B3384">
                        <w:rPr>
                          <w:rFonts w:ascii="Times New Roman" w:hAnsi="Times New Roman"/>
                          <w:b/>
                          <w:spacing w:val="30"/>
                          <w:sz w:val="32"/>
                          <w:szCs w:val="32"/>
                        </w:rPr>
                        <w:t xml:space="preserve">МИНИСТЕРСТВО </w:t>
                      </w:r>
                    </w:p>
                    <w:p w:rsidR="00A0712A" w:rsidRPr="008B3384" w:rsidRDefault="00A0712A" w:rsidP="00A0712A">
                      <w:pPr>
                        <w:jc w:val="center"/>
                        <w:rPr>
                          <w:rFonts w:ascii="Times New Roman" w:hAnsi="Times New Roman"/>
                          <w:b/>
                          <w:spacing w:val="30"/>
                          <w:sz w:val="32"/>
                          <w:szCs w:val="32"/>
                        </w:rPr>
                      </w:pPr>
                      <w:r w:rsidRPr="008B3384">
                        <w:rPr>
                          <w:rFonts w:ascii="Times New Roman" w:hAnsi="Times New Roman"/>
                          <w:b/>
                          <w:spacing w:val="30"/>
                          <w:sz w:val="32"/>
                          <w:szCs w:val="32"/>
                        </w:rPr>
                        <w:t>ГОСУДАРСТВЕННО-ПРАВОВОГО УПРАВЛЕНИЯ</w:t>
                      </w:r>
                    </w:p>
                    <w:p w:rsidR="00A0712A" w:rsidRPr="008B3384" w:rsidRDefault="00A0712A" w:rsidP="00A0712A">
                      <w:pPr>
                        <w:jc w:val="center"/>
                        <w:rPr>
                          <w:rFonts w:ascii="Times New Roman" w:hAnsi="Times New Roman"/>
                          <w:b/>
                          <w:spacing w:val="30"/>
                          <w:sz w:val="32"/>
                          <w:szCs w:val="32"/>
                        </w:rPr>
                      </w:pPr>
                      <w:r>
                        <w:rPr>
                          <w:rFonts w:ascii="Times New Roman" w:hAnsi="Times New Roman"/>
                          <w:b/>
                          <w:spacing w:val="30"/>
                          <w:sz w:val="32"/>
                          <w:szCs w:val="32"/>
                        </w:rPr>
                        <w:t xml:space="preserve"> </w:t>
                      </w:r>
                      <w:r w:rsidRPr="008B3384">
                        <w:rPr>
                          <w:rFonts w:ascii="Times New Roman" w:hAnsi="Times New Roman"/>
                          <w:b/>
                          <w:spacing w:val="30"/>
                          <w:sz w:val="32"/>
                          <w:szCs w:val="32"/>
                        </w:rPr>
                        <w:t>ПРИМОРСКОГО КРАЯ</w:t>
                      </w:r>
                    </w:p>
                    <w:p w:rsidR="00A0712A" w:rsidRPr="008B3384" w:rsidRDefault="00A0712A" w:rsidP="00A0712A">
                      <w:pPr>
                        <w:spacing w:before="200"/>
                        <w:jc w:val="center"/>
                        <w:rPr>
                          <w:rFonts w:ascii="Times New Roman" w:hAnsi="Times New Roman"/>
                          <w:sz w:val="18"/>
                          <w:szCs w:val="18"/>
                        </w:rPr>
                      </w:pPr>
                      <w:r w:rsidRPr="008B3384">
                        <w:rPr>
                          <w:rFonts w:ascii="Times New Roman" w:hAnsi="Times New Roman"/>
                          <w:sz w:val="18"/>
                          <w:szCs w:val="18"/>
                        </w:rPr>
                        <w:t xml:space="preserve">ул. Светланская, </w:t>
                      </w:r>
                      <w:smartTag w:uri="urn:schemas-microsoft-com:office:smarttags" w:element="metricconverter">
                        <w:smartTagPr>
                          <w:attr w:name="ProductID" w:val="22, г"/>
                        </w:smartTagPr>
                        <w:r w:rsidRPr="008B3384">
                          <w:rPr>
                            <w:rFonts w:ascii="Times New Roman" w:hAnsi="Times New Roman"/>
                            <w:sz w:val="18"/>
                            <w:szCs w:val="18"/>
                          </w:rPr>
                          <w:t>22, г</w:t>
                        </w:r>
                      </w:smartTag>
                      <w:r w:rsidRPr="008B3384">
                        <w:rPr>
                          <w:rFonts w:ascii="Times New Roman" w:hAnsi="Times New Roman"/>
                          <w:sz w:val="18"/>
                          <w:szCs w:val="18"/>
                        </w:rPr>
                        <w:t xml:space="preserve">. Владивосток, 690110, телефон (факс): (423) 220-54-43, E-mail: </w:t>
                      </w:r>
                      <w:hyperlink r:id="rId7" w:history="1">
                        <w:r w:rsidRPr="008B3384">
                          <w:rPr>
                            <w:rFonts w:ascii="Times New Roman" w:hAnsi="Times New Roman"/>
                            <w:color w:val="0000FF"/>
                            <w:sz w:val="18"/>
                            <w:szCs w:val="18"/>
                            <w:u w:val="single"/>
                            <w:lang w:val="en-US"/>
                          </w:rPr>
                          <w:t>law</w:t>
                        </w:r>
                        <w:r w:rsidRPr="008B3384">
                          <w:rPr>
                            <w:rFonts w:ascii="Times New Roman" w:hAnsi="Times New Roman"/>
                            <w:color w:val="0000FF"/>
                            <w:sz w:val="18"/>
                            <w:szCs w:val="18"/>
                            <w:u w:val="single"/>
                          </w:rPr>
                          <w:t>@</w:t>
                        </w:r>
                        <w:r w:rsidRPr="008B3384">
                          <w:rPr>
                            <w:rFonts w:ascii="Times New Roman" w:hAnsi="Times New Roman"/>
                            <w:color w:val="0000FF"/>
                            <w:sz w:val="18"/>
                            <w:szCs w:val="18"/>
                            <w:u w:val="single"/>
                            <w:lang w:val="en-US"/>
                          </w:rPr>
                          <w:t>primorsky</w:t>
                        </w:r>
                        <w:r w:rsidRPr="008B3384">
                          <w:rPr>
                            <w:rFonts w:ascii="Times New Roman" w:hAnsi="Times New Roman"/>
                            <w:color w:val="0000FF"/>
                            <w:sz w:val="18"/>
                            <w:szCs w:val="18"/>
                            <w:u w:val="single"/>
                          </w:rPr>
                          <w:t>.</w:t>
                        </w:r>
                        <w:r w:rsidRPr="008B3384">
                          <w:rPr>
                            <w:rFonts w:ascii="Times New Roman" w:hAnsi="Times New Roman"/>
                            <w:color w:val="0000FF"/>
                            <w:sz w:val="18"/>
                            <w:szCs w:val="18"/>
                            <w:u w:val="single"/>
                            <w:lang w:val="en-US"/>
                          </w:rPr>
                          <w:t>ru</w:t>
                        </w:r>
                      </w:hyperlink>
                    </w:p>
                    <w:p w:rsidR="00A0712A" w:rsidRPr="008B3384" w:rsidRDefault="00A0712A" w:rsidP="00A0712A">
                      <w:pPr>
                        <w:spacing w:before="420"/>
                        <w:jc w:val="center"/>
                        <w:rPr>
                          <w:rFonts w:ascii="Times New Roman" w:hAnsi="Times New Roman"/>
                          <w:b/>
                          <w:spacing w:val="40"/>
                          <w:sz w:val="32"/>
                          <w:szCs w:val="32"/>
                        </w:rPr>
                      </w:pPr>
                      <w:r w:rsidRPr="008B3384">
                        <w:rPr>
                          <w:rFonts w:ascii="Times New Roman" w:hAnsi="Times New Roman"/>
                          <w:b/>
                          <w:spacing w:val="40"/>
                          <w:sz w:val="32"/>
                          <w:szCs w:val="32"/>
                        </w:rPr>
                        <w:t>ЭКСПЕРТНОЕ ЗАКЛЮЧЕНИЕ</w:t>
                      </w:r>
                    </w:p>
                    <w:p w:rsidR="00A0712A" w:rsidRPr="009D34BE" w:rsidRDefault="00A0712A" w:rsidP="00A0712A">
                      <w:pPr>
                        <w:spacing w:before="120"/>
                        <w:rPr>
                          <w:rFonts w:ascii="Academy" w:hAnsi="Academy"/>
                        </w:rPr>
                      </w:pPr>
                      <w:r>
                        <w:rPr>
                          <w:rFonts w:ascii="Times New Roman" w:hAnsi="Times New Roman"/>
                        </w:rPr>
                        <w:t>_</w:t>
                      </w:r>
                      <w:r>
                        <w:rPr>
                          <w:rFonts w:ascii="Times New Roman" w:hAnsi="Times New Roman"/>
                          <w:u w:val="single"/>
                        </w:rPr>
                        <w:t>25.10.2021</w:t>
                      </w:r>
                      <w:r>
                        <w:rPr>
                          <w:rFonts w:ascii="Times New Roman" w:hAnsi="Times New Roman"/>
                        </w:rPr>
                        <w:t>_</w:t>
                      </w:r>
                      <w:r w:rsidRPr="008B3384">
                        <w:rPr>
                          <w:rFonts w:ascii="Times New Roman" w:hAnsi="Times New Roman"/>
                        </w:rPr>
                        <w:t xml:space="preserve">               </w:t>
                      </w:r>
                      <w:r>
                        <w:rPr>
                          <w:rFonts w:ascii="Times New Roman" w:hAnsi="Times New Roman"/>
                        </w:rPr>
                        <w:t xml:space="preserve"> </w:t>
                      </w:r>
                      <w:r w:rsidRPr="008B3384">
                        <w:rPr>
                          <w:rFonts w:ascii="Times New Roman" w:hAnsi="Times New Roman"/>
                        </w:rPr>
                        <w:t xml:space="preserve">        </w:t>
                      </w:r>
                      <w:r>
                        <w:rPr>
                          <w:rFonts w:ascii="Times New Roman" w:hAnsi="Times New Roman"/>
                        </w:rPr>
                        <w:t xml:space="preserve">     </w:t>
                      </w:r>
                      <w:r w:rsidRPr="008B3384">
                        <w:rPr>
                          <w:rFonts w:ascii="Times New Roman" w:hAnsi="Times New Roman"/>
                        </w:rPr>
                        <w:t xml:space="preserve"> </w:t>
                      </w:r>
                      <w:r>
                        <w:rPr>
                          <w:rFonts w:ascii="Times New Roman" w:hAnsi="Times New Roman"/>
                        </w:rPr>
                        <w:t xml:space="preserve">     </w:t>
                      </w:r>
                      <w:r w:rsidRPr="008B3384">
                        <w:rPr>
                          <w:rFonts w:ascii="Times New Roman" w:hAnsi="Times New Roman"/>
                        </w:rPr>
                        <w:t xml:space="preserve"> </w:t>
                      </w:r>
                      <w:r>
                        <w:rPr>
                          <w:rFonts w:ascii="Times New Roman" w:hAnsi="Times New Roman"/>
                        </w:rPr>
                        <w:t xml:space="preserve">                               </w:t>
                      </w:r>
                      <w:r w:rsidRPr="008B3384">
                        <w:rPr>
                          <w:rFonts w:ascii="Times New Roman" w:hAnsi="Times New Roman"/>
                        </w:rPr>
                        <w:t xml:space="preserve">                          </w:t>
                      </w:r>
                      <w:r>
                        <w:rPr>
                          <w:rFonts w:ascii="Times New Roman" w:hAnsi="Times New Roman"/>
                        </w:rPr>
                        <w:t xml:space="preserve">                            № _</w:t>
                      </w:r>
                      <w:r>
                        <w:rPr>
                          <w:rFonts w:ascii="Times New Roman" w:hAnsi="Times New Roman"/>
                          <w:u w:val="single"/>
                        </w:rPr>
                        <w:t>229-эз</w:t>
                      </w:r>
                      <w:r>
                        <w:rPr>
                          <w:rFonts w:ascii="Times New Roman" w:hAnsi="Times New Roman"/>
                        </w:rPr>
                        <w:t>_</w:t>
                      </w:r>
                    </w:p>
                    <w:p w:rsidR="00A0712A" w:rsidRPr="006D08FF" w:rsidRDefault="00A0712A" w:rsidP="00A0712A">
                      <w:pPr>
                        <w:spacing w:before="120"/>
                        <w:rPr>
                          <w:rFonts w:ascii="Times New Roman" w:hAnsi="Times New Roman"/>
                        </w:rPr>
                      </w:pPr>
                    </w:p>
                  </w:txbxContent>
                </v:textbox>
                <w10:wrap type="square" anchory="page"/>
              </v:shape>
            </w:pict>
          </mc:Fallback>
        </mc:AlternateContent>
      </w:r>
      <w:r w:rsidRPr="00A0712A">
        <w:rPr>
          <w:rFonts w:ascii="Times New Roman" w:eastAsia="Times New Roman" w:hAnsi="Times New Roman" w:cs="Times New Roman"/>
          <w:noProof/>
          <w:sz w:val="26"/>
          <w:szCs w:val="24"/>
          <w:lang w:eastAsia="ru-RU"/>
        </w:rPr>
        <mc:AlternateContent>
          <mc:Choice Requires="wps">
            <w:drawing>
              <wp:anchor distT="0" distB="0" distL="114300" distR="114300" simplePos="0" relativeHeight="251662336" behindDoc="0" locked="0" layoutInCell="1" allowOverlap="1" wp14:anchorId="29B0A193" wp14:editId="78335339">
                <wp:simplePos x="0" y="0"/>
                <wp:positionH relativeFrom="column">
                  <wp:posOffset>0</wp:posOffset>
                </wp:positionH>
                <wp:positionV relativeFrom="paragraph">
                  <wp:posOffset>1257300</wp:posOffset>
                </wp:positionV>
                <wp:extent cx="6172200" cy="0"/>
                <wp:effectExtent l="33655" t="29210" r="33020" b="279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39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F1C81"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4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" strokeweight="4.25pt">
                <v:stroke linestyle="thickThin"/>
              </v:line>
            </w:pict>
          </mc:Fallback>
        </mc:AlternateContent>
      </w:r>
      <w:r w:rsidRPr="00A0712A">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40CB534" wp14:editId="569083B3">
                <wp:simplePos x="0" y="0"/>
                <wp:positionH relativeFrom="column">
                  <wp:posOffset>4229100</wp:posOffset>
                </wp:positionH>
                <wp:positionV relativeFrom="paragraph">
                  <wp:posOffset>1371600</wp:posOffset>
                </wp:positionV>
                <wp:extent cx="1257300" cy="342900"/>
                <wp:effectExtent l="0" t="635" r="444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12A" w:rsidRDefault="00A0712A" w:rsidP="00A0712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CB534" id="Поле 2" o:spid="_x0000_s1027" type="#_x0000_t202" style="position:absolute;margin-left:333pt;margin-top:108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8MwwIAAMA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" filled="f" stroked="f">
                <v:textbox>
                  <w:txbxContent>
                    <w:p w:rsidR="00A0712A" w:rsidRDefault="00A0712A" w:rsidP="00A0712A">
                      <w:pPr>
                        <w:rPr>
                          <w:lang w:val="en-US"/>
                        </w:rPr>
                      </w:pPr>
                    </w:p>
                  </w:txbxContent>
                </v:textbox>
              </v:shape>
            </w:pict>
          </mc:Fallback>
        </mc:AlternateContent>
      </w:r>
      <w:r w:rsidRPr="00A0712A">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011954E1" wp14:editId="43D9EFF7">
                <wp:simplePos x="0" y="0"/>
                <wp:positionH relativeFrom="column">
                  <wp:posOffset>114300</wp:posOffset>
                </wp:positionH>
                <wp:positionV relativeFrom="paragraph">
                  <wp:posOffset>1371600</wp:posOffset>
                </wp:positionV>
                <wp:extent cx="1143000" cy="342900"/>
                <wp:effectExtent l="0" t="635" r="444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12A" w:rsidRDefault="00A0712A" w:rsidP="00A071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954E1" id="Поле 1" o:spid="_x0000_s1028" type="#_x0000_t202" style="position:absolute;margin-left:9pt;margin-top:108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" filled="f" stroked="f">
                <v:textbox>
                  <w:txbxContent>
                    <w:p w:rsidR="00A0712A" w:rsidRDefault="00A0712A" w:rsidP="00A0712A"/>
                  </w:txbxContent>
                </v:textbox>
              </v:shape>
            </w:pict>
          </mc:Fallback>
        </mc:AlternateContent>
      </w:r>
    </w:p>
    <w:p w:rsidR="00A0712A" w:rsidRPr="00A0712A" w:rsidRDefault="00A0712A" w:rsidP="00A0712A">
      <w:pPr>
        <w:spacing w:after="0" w:line="240" w:lineRule="auto"/>
        <w:jc w:val="center"/>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на постановление администрации Крыловского сельского поселения Кировского муниципального района Приморского края от 15.11.2018 № 36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Крыловского сельского поселения, муниципальными служащими администрации Крыловского сельского поселения, замещающими указанные должности, достоверности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(в редакции постановления от 07.07.2021 № 21)</w:t>
      </w:r>
    </w:p>
    <w:p w:rsidR="00A0712A" w:rsidRPr="00A0712A" w:rsidRDefault="00A0712A" w:rsidP="00A0712A">
      <w:pPr>
        <w:spacing w:after="0" w:line="240" w:lineRule="auto"/>
        <w:jc w:val="center"/>
        <w:rPr>
          <w:rFonts w:ascii="Times New Roman" w:eastAsia="Times New Roman" w:hAnsi="Times New Roman" w:cs="Times New Roman"/>
          <w:sz w:val="28"/>
          <w:szCs w:val="28"/>
          <w:lang w:eastAsia="ru-RU"/>
        </w:rPr>
      </w:pPr>
    </w:p>
    <w:p w:rsidR="00A0712A" w:rsidRPr="00A0712A" w:rsidRDefault="00A0712A" w:rsidP="00A0712A">
      <w:pPr>
        <w:spacing w:after="0" w:line="360" w:lineRule="auto"/>
        <w:ind w:firstLine="708"/>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 xml:space="preserve">Министерством государственно-правового управления Приморского края на основании Закона Приморского края от 09.10.2008 № 319-КЗ «О порядке организации и ведения регистра муниципальных нормативных правовых актов Приморского края», постановления Правительства Приморского края                      от 25.03.2020 № 247-пп «О Порядке проведения правовой экспертизы муниципальных нормативных правовых актов в Приморском крае» проведена правовая экспертиза постановления администрации Крыловского сельского поселения Кировского муниципального района Приморского края от 15.11.2018 № 36 «Об утверждении положения о проверке достоверности и полноты сведений о доходах, об имуществе и обязательствах имущественного характера, </w:t>
      </w:r>
      <w:r w:rsidRPr="00A0712A">
        <w:rPr>
          <w:rFonts w:ascii="Times New Roman" w:eastAsia="Times New Roman" w:hAnsi="Times New Roman" w:cs="Times New Roman"/>
          <w:sz w:val="28"/>
          <w:szCs w:val="28"/>
          <w:lang w:eastAsia="ru-RU"/>
        </w:rPr>
        <w:lastRenderedPageBreak/>
        <w:t>представленных гражданами, претендующими на замещение должностей муниципальной службы Крыловского сельского поселения, муниципальными служащими администрации Крыловского сельского поселения, замещающими указанные должности, достоверности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(в редакции постановления от 07.07.2021 № 21) (далее – постановление).</w:t>
      </w:r>
    </w:p>
    <w:p w:rsidR="00A0712A" w:rsidRPr="00A0712A" w:rsidRDefault="00A0712A" w:rsidP="00A0712A">
      <w:pPr>
        <w:spacing w:after="0" w:line="360" w:lineRule="auto"/>
        <w:ind w:firstLine="708"/>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Постановлением утверждено Положение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Крыловского сельского поселения, муниципальными служащими администрации Крыловского сельского поселения, замещающими указанные должности, достоверности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(далее – Положение).</w:t>
      </w:r>
    </w:p>
    <w:p w:rsidR="00A0712A" w:rsidRPr="00A0712A" w:rsidRDefault="00A0712A" w:rsidP="00A0712A">
      <w:pPr>
        <w:spacing w:after="0" w:line="360" w:lineRule="auto"/>
        <w:ind w:firstLine="708"/>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Основными нормативными правовыми актами, регулирующими правоотношения в данной сфере, являются:</w:t>
      </w:r>
    </w:p>
    <w:p w:rsidR="00A0712A" w:rsidRPr="00A0712A" w:rsidRDefault="00A0712A" w:rsidP="00A0712A">
      <w:pPr>
        <w:numPr>
          <w:ilvl w:val="0"/>
          <w:numId w:val="1"/>
        </w:numPr>
        <w:spacing w:after="0" w:line="360" w:lineRule="auto"/>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Федеральный закон от 25.12.2008 № 273-ФЗ «О противодействии коррупции» (далее – Федеральный закон № 273-ФЗ);</w:t>
      </w:r>
    </w:p>
    <w:p w:rsidR="00A0712A" w:rsidRPr="00A0712A" w:rsidRDefault="00A0712A" w:rsidP="00A0712A">
      <w:pPr>
        <w:numPr>
          <w:ilvl w:val="0"/>
          <w:numId w:val="1"/>
        </w:numPr>
        <w:spacing w:after="0" w:line="360" w:lineRule="auto"/>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Федеральный закон от 02.03.2007 № 25-ФЗ «О муниципальной службе в Российской Федерации»;</w:t>
      </w:r>
    </w:p>
    <w:p w:rsidR="00A0712A" w:rsidRPr="00A0712A" w:rsidRDefault="00A0712A" w:rsidP="00A0712A">
      <w:pPr>
        <w:numPr>
          <w:ilvl w:val="0"/>
          <w:numId w:val="1"/>
        </w:numPr>
        <w:spacing w:after="0" w:line="360" w:lineRule="auto"/>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A0712A" w:rsidRPr="00A0712A" w:rsidRDefault="00A0712A" w:rsidP="00A0712A">
      <w:pPr>
        <w:numPr>
          <w:ilvl w:val="0"/>
          <w:numId w:val="1"/>
        </w:numPr>
        <w:spacing w:after="0" w:line="360" w:lineRule="auto"/>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lastRenderedPageBreak/>
        <w:t>Закон Приморского края от 04.06.2007 № 82-КЗ «О муниципальной службе в Приморском крае» (далее – Закон Приморского края             № 82-КЗ);</w:t>
      </w:r>
    </w:p>
    <w:p w:rsidR="00A0712A" w:rsidRPr="00A0712A" w:rsidRDefault="00A0712A" w:rsidP="00A0712A">
      <w:pPr>
        <w:numPr>
          <w:ilvl w:val="0"/>
          <w:numId w:val="1"/>
        </w:numPr>
        <w:spacing w:after="0" w:line="360" w:lineRule="auto"/>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постановление Губернатора Приморского края от 10.07.2012               № 49-пг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(далее - постановление Губернатора Приморского края № 49-пг);</w:t>
      </w:r>
    </w:p>
    <w:p w:rsidR="00A0712A" w:rsidRPr="00A0712A" w:rsidRDefault="00A0712A" w:rsidP="00A0712A">
      <w:pPr>
        <w:spacing w:after="0" w:line="360" w:lineRule="auto"/>
        <w:ind w:left="1413" w:hanging="705"/>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w:t>
      </w:r>
      <w:r w:rsidRPr="00A0712A">
        <w:rPr>
          <w:rFonts w:ascii="Times New Roman" w:eastAsia="Times New Roman" w:hAnsi="Times New Roman" w:cs="Times New Roman"/>
          <w:sz w:val="28"/>
          <w:szCs w:val="28"/>
          <w:lang w:eastAsia="ru-RU"/>
        </w:rPr>
        <w:tab/>
      </w:r>
      <w:r w:rsidRPr="00A0712A">
        <w:rPr>
          <w:rFonts w:ascii="Times New Roman" w:eastAsia="Times New Roman" w:hAnsi="Times New Roman" w:cs="Times New Roman"/>
          <w:sz w:val="28"/>
          <w:szCs w:val="28"/>
          <w:lang w:eastAsia="ru-RU"/>
        </w:rPr>
        <w:tab/>
        <w:t>Устав Крыловского сельского поселения Кировского муниципального района Приморского края.</w:t>
      </w:r>
    </w:p>
    <w:p w:rsidR="00A0712A" w:rsidRPr="00A0712A" w:rsidRDefault="00A0712A" w:rsidP="00A0712A">
      <w:pPr>
        <w:spacing w:after="0" w:line="360" w:lineRule="auto"/>
        <w:ind w:firstLine="709"/>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Проведенная правовая экспертиза постановления показала, что данный нормативный правовой акт принят в пределах компетенции, однако Положение противоречит законодательству Приморского края по следующим основаниям.</w:t>
      </w:r>
    </w:p>
    <w:p w:rsidR="00A0712A" w:rsidRPr="00A0712A" w:rsidRDefault="00A0712A" w:rsidP="00A0712A">
      <w:pPr>
        <w:spacing w:after="0" w:line="360" w:lineRule="auto"/>
        <w:ind w:firstLine="709"/>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 xml:space="preserve">В соответствии с частью 6 статьи 8 Закона Приморского края № 82-КЗ 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w:t>
      </w:r>
      <w:r w:rsidRPr="00A0712A">
        <w:rPr>
          <w:rFonts w:ascii="Times New Roman" w:eastAsia="Times New Roman" w:hAnsi="Times New Roman" w:cs="Times New Roman"/>
          <w:sz w:val="28"/>
          <w:szCs w:val="28"/>
          <w:lang w:eastAsia="ru-RU"/>
        </w:rPr>
        <w:lastRenderedPageBreak/>
        <w:t>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соответствии с ним муниципальными нормативными правовыми актами.</w:t>
      </w:r>
    </w:p>
    <w:p w:rsidR="00A0712A" w:rsidRPr="00A0712A" w:rsidRDefault="00A0712A" w:rsidP="00A0712A">
      <w:pPr>
        <w:spacing w:after="0" w:line="360" w:lineRule="auto"/>
        <w:ind w:firstLine="709"/>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Постановлением Губернатора Приморского края № 49-пг утверждено Положение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(далее - положение, утвержденное постановлением Губернатора Приморского края № 49-пг).</w:t>
      </w:r>
    </w:p>
    <w:p w:rsidR="00A0712A" w:rsidRPr="00A0712A" w:rsidRDefault="00A0712A" w:rsidP="00A0712A">
      <w:pPr>
        <w:spacing w:after="0" w:line="360" w:lineRule="auto"/>
        <w:ind w:firstLine="709"/>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В соответствии с абзацами два - четыре пункта 6 положения, утвержденного постановлением Губернатора Приморского края № 49-пг, основаниями для проведения проверки являются:</w:t>
      </w:r>
    </w:p>
    <w:p w:rsidR="00A0712A" w:rsidRPr="00A0712A" w:rsidRDefault="00A0712A" w:rsidP="00A0712A">
      <w:pPr>
        <w:spacing w:after="0" w:line="360" w:lineRule="auto"/>
        <w:ind w:firstLine="709"/>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поступление гражданина на муниципальную службу (за исключением должностей первого заместителя главы администрации муниципального образования, заместителя главы администрации муниципального образования) в отношении проверки, предусмотренной подпунктом 1.2 пункта 1 положения, утвержденного постановлением Губернатора Приморского края № 49-пг;</w:t>
      </w:r>
    </w:p>
    <w:p w:rsidR="00A0712A" w:rsidRPr="00A0712A" w:rsidRDefault="00A0712A" w:rsidP="00A0712A">
      <w:pPr>
        <w:spacing w:after="0" w:line="360" w:lineRule="auto"/>
        <w:ind w:firstLine="709"/>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 xml:space="preserve">поступление гражданина на муниципальную службу на должности первого заместителя главы администрации муниципального образования, заместителя главы администрации муниципального образования - в отношении проверок, </w:t>
      </w:r>
      <w:r w:rsidRPr="00A0712A">
        <w:rPr>
          <w:rFonts w:ascii="Times New Roman" w:eastAsia="Times New Roman" w:hAnsi="Times New Roman" w:cs="Times New Roman"/>
          <w:sz w:val="28"/>
          <w:szCs w:val="28"/>
          <w:lang w:eastAsia="ru-RU"/>
        </w:rPr>
        <w:lastRenderedPageBreak/>
        <w:t>предусмотренных подпунктами 1.1, 1.2 пункта 1 положения, утвержденного постановлением Губернатора Приморского края № 49-пг;</w:t>
      </w:r>
    </w:p>
    <w:p w:rsidR="00A0712A" w:rsidRPr="00A0712A" w:rsidRDefault="00A0712A" w:rsidP="00A0712A">
      <w:pPr>
        <w:spacing w:after="0" w:line="360" w:lineRule="auto"/>
        <w:ind w:firstLine="709"/>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письменно оформленная информация о представлении гражданином, муниципальным служащим недостоверных или неполных сведений в соответствии с подпунктами 1.1, 1.2 пункта 1 настоящего Положения, несоблюдении гражданином, муниципальным служащим ограничений, запретов, требований, установленных законодательством о противодействии коррупции.</w:t>
      </w:r>
    </w:p>
    <w:p w:rsidR="00A0712A" w:rsidRPr="00A0712A" w:rsidRDefault="00A0712A" w:rsidP="00A0712A">
      <w:pPr>
        <w:spacing w:after="0" w:line="360" w:lineRule="auto"/>
        <w:ind w:firstLine="709"/>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В связи с чем, рекомендуем пункт 6 Положения привести в соответствие с требованиями пункта 6 Положения, утвержденного постановлением Губернатора Приморского края № 49-пг.</w:t>
      </w:r>
    </w:p>
    <w:p w:rsidR="00A0712A" w:rsidRPr="00A0712A" w:rsidRDefault="00A0712A" w:rsidP="00A0712A">
      <w:pPr>
        <w:spacing w:after="0" w:line="360" w:lineRule="auto"/>
        <w:ind w:firstLine="709"/>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Кроме того, Положение содержит нарушение правил юридической техники.</w:t>
      </w:r>
    </w:p>
    <w:p w:rsidR="00A0712A" w:rsidRPr="00A0712A" w:rsidRDefault="00A0712A" w:rsidP="00A0712A">
      <w:pPr>
        <w:spacing w:after="0" w:line="360" w:lineRule="auto"/>
        <w:ind w:firstLine="709"/>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В целях обеспечения единства и полноты нормативного правового регулирования вопросов, касающихся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администрации Крыловского сельского поселения, муниципальными служащими администрации Крыловского сельского поселения, рекомендуем:</w:t>
      </w:r>
    </w:p>
    <w:p w:rsidR="00A0712A" w:rsidRPr="00A0712A" w:rsidRDefault="00A0712A" w:rsidP="00A0712A">
      <w:pPr>
        <w:spacing w:after="0" w:line="360" w:lineRule="auto"/>
        <w:ind w:firstLine="709"/>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абзац третий пункта 13 Положения изложить в следующей редакции: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или гражданина, а при наличии уважительной причины – в срок, согласованный с муниципальным служащим или гражданином»;</w:t>
      </w:r>
    </w:p>
    <w:p w:rsidR="00A0712A" w:rsidRPr="00A0712A" w:rsidRDefault="00A0712A" w:rsidP="00A0712A">
      <w:pPr>
        <w:spacing w:after="0" w:line="360" w:lineRule="auto"/>
        <w:ind w:firstLine="709"/>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пункт 23 Положения после слова «доходах,» дополнить словом «расходах,».</w:t>
      </w:r>
    </w:p>
    <w:p w:rsidR="00A0712A" w:rsidRPr="00A0712A" w:rsidRDefault="00A0712A" w:rsidP="00A0712A">
      <w:pPr>
        <w:spacing w:after="0" w:line="360" w:lineRule="auto"/>
        <w:ind w:firstLine="709"/>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lastRenderedPageBreak/>
        <w:t>На основании изложенного постановление администрации Крыловского сельского поселения Кировского муниципального района Приморского края от 15.11.2018 № 36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Крыловского сельского поселения, муниципальными служащими администрации Крыловского сельского поселения, замещающими указанные должности, достоверности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(в редакции постановления от 07.07.2021 № 21) необходимо привести в соответствие с законодательством Приморского края и правилами юридической техники.</w:t>
      </w:r>
    </w:p>
    <w:p w:rsidR="00A0712A" w:rsidRPr="00A0712A" w:rsidRDefault="00A0712A" w:rsidP="00A0712A">
      <w:pPr>
        <w:spacing w:after="0" w:line="240" w:lineRule="auto"/>
        <w:jc w:val="both"/>
        <w:rPr>
          <w:rFonts w:ascii="Times New Roman" w:eastAsia="Times New Roman" w:hAnsi="Times New Roman" w:cs="Times New Roman"/>
          <w:sz w:val="28"/>
          <w:szCs w:val="28"/>
          <w:lang w:eastAsia="ru-RU"/>
        </w:rPr>
      </w:pPr>
    </w:p>
    <w:p w:rsidR="00A0712A" w:rsidRPr="00A0712A" w:rsidRDefault="00A0712A" w:rsidP="00A0712A">
      <w:pPr>
        <w:spacing w:after="0" w:line="240" w:lineRule="auto"/>
        <w:jc w:val="both"/>
        <w:rPr>
          <w:rFonts w:ascii="Times New Roman" w:eastAsia="Times New Roman" w:hAnsi="Times New Roman" w:cs="Times New Roman"/>
          <w:sz w:val="28"/>
          <w:szCs w:val="28"/>
          <w:lang w:eastAsia="ru-RU"/>
        </w:rPr>
      </w:pPr>
    </w:p>
    <w:p w:rsidR="00A0712A" w:rsidRPr="00A0712A" w:rsidRDefault="00A0712A" w:rsidP="00A0712A">
      <w:pPr>
        <w:spacing w:after="0" w:line="240" w:lineRule="auto"/>
        <w:jc w:val="both"/>
        <w:rPr>
          <w:rFonts w:ascii="Times New Roman" w:eastAsia="Times New Roman" w:hAnsi="Times New Roman" w:cs="Times New Roman"/>
          <w:sz w:val="28"/>
          <w:szCs w:val="28"/>
          <w:lang w:eastAsia="ru-RU"/>
        </w:rPr>
      </w:pPr>
    </w:p>
    <w:p w:rsidR="00A0712A" w:rsidRPr="00A0712A" w:rsidRDefault="00A0712A" w:rsidP="00A0712A">
      <w:pPr>
        <w:spacing w:after="0" w:line="360" w:lineRule="auto"/>
        <w:jc w:val="both"/>
        <w:rPr>
          <w:rFonts w:ascii="Times New Roman" w:eastAsia="Times New Roman" w:hAnsi="Times New Roman" w:cs="Times New Roman"/>
          <w:sz w:val="28"/>
          <w:szCs w:val="28"/>
          <w:lang w:eastAsia="ru-RU"/>
        </w:rPr>
      </w:pPr>
      <w:r w:rsidRPr="00A0712A">
        <w:rPr>
          <w:rFonts w:ascii="Times New Roman" w:eastAsia="Times New Roman" w:hAnsi="Times New Roman" w:cs="Times New Roman"/>
          <w:sz w:val="28"/>
          <w:szCs w:val="28"/>
          <w:lang w:eastAsia="ru-RU"/>
        </w:rPr>
        <w:t>Министр                                                                                                         С.А. Мех</w:t>
      </w:r>
    </w:p>
    <w:p w:rsidR="00A0712A" w:rsidRPr="00A0712A" w:rsidRDefault="00A0712A" w:rsidP="00A0712A">
      <w:pPr>
        <w:spacing w:after="0" w:line="240" w:lineRule="auto"/>
        <w:jc w:val="both"/>
        <w:rPr>
          <w:rFonts w:ascii="Times New Roman" w:eastAsia="Times New Roman" w:hAnsi="Times New Roman" w:cs="Times New Roman"/>
          <w:sz w:val="28"/>
          <w:szCs w:val="28"/>
          <w:lang w:eastAsia="ru-RU"/>
        </w:rPr>
      </w:pPr>
    </w:p>
    <w:p w:rsidR="00A0712A" w:rsidRPr="00A0712A" w:rsidRDefault="00A0712A" w:rsidP="00A0712A">
      <w:pPr>
        <w:spacing w:after="0" w:line="240" w:lineRule="auto"/>
        <w:jc w:val="both"/>
        <w:rPr>
          <w:rFonts w:ascii="Times New Roman" w:eastAsia="Times New Roman" w:hAnsi="Times New Roman" w:cs="Times New Roman"/>
          <w:sz w:val="28"/>
          <w:szCs w:val="28"/>
          <w:lang w:eastAsia="ru-RU"/>
        </w:rPr>
      </w:pPr>
    </w:p>
    <w:p w:rsidR="00A0712A" w:rsidRPr="00A0712A" w:rsidRDefault="00A0712A" w:rsidP="00A0712A">
      <w:pPr>
        <w:spacing w:after="0" w:line="240" w:lineRule="auto"/>
        <w:jc w:val="both"/>
        <w:rPr>
          <w:rFonts w:ascii="Times New Roman" w:eastAsia="Times New Roman" w:hAnsi="Times New Roman" w:cs="Times New Roman"/>
          <w:sz w:val="28"/>
          <w:szCs w:val="28"/>
          <w:lang w:eastAsia="ru-RU"/>
        </w:rPr>
      </w:pPr>
    </w:p>
    <w:p w:rsidR="00A0712A" w:rsidRPr="00A0712A" w:rsidRDefault="00A0712A" w:rsidP="00A0712A">
      <w:pPr>
        <w:spacing w:after="0" w:line="240" w:lineRule="auto"/>
        <w:jc w:val="both"/>
        <w:rPr>
          <w:rFonts w:ascii="Times New Roman" w:eastAsia="Times New Roman" w:hAnsi="Times New Roman" w:cs="Times New Roman"/>
          <w:sz w:val="28"/>
          <w:szCs w:val="28"/>
          <w:lang w:eastAsia="ru-RU"/>
        </w:rPr>
      </w:pPr>
    </w:p>
    <w:p w:rsidR="00A0712A" w:rsidRPr="00A0712A" w:rsidRDefault="00A0712A" w:rsidP="00A0712A">
      <w:pPr>
        <w:spacing w:after="0" w:line="240" w:lineRule="auto"/>
        <w:jc w:val="both"/>
        <w:rPr>
          <w:rFonts w:ascii="Times New Roman" w:eastAsia="Times New Roman" w:hAnsi="Times New Roman" w:cs="Times New Roman"/>
          <w:sz w:val="28"/>
          <w:szCs w:val="28"/>
          <w:lang w:eastAsia="ru-RU"/>
        </w:rPr>
      </w:pPr>
    </w:p>
    <w:p w:rsidR="00A0712A" w:rsidRPr="00A0712A" w:rsidRDefault="00A0712A" w:rsidP="00A0712A">
      <w:pPr>
        <w:spacing w:after="0" w:line="240" w:lineRule="auto"/>
        <w:jc w:val="both"/>
        <w:rPr>
          <w:rFonts w:ascii="Times New Roman" w:eastAsia="Times New Roman" w:hAnsi="Times New Roman" w:cs="Times New Roman"/>
          <w:sz w:val="28"/>
          <w:szCs w:val="28"/>
          <w:lang w:eastAsia="ru-RU"/>
        </w:rPr>
      </w:pPr>
    </w:p>
    <w:p w:rsidR="00A0712A" w:rsidRPr="00A0712A" w:rsidRDefault="00A0712A" w:rsidP="00A0712A">
      <w:pPr>
        <w:spacing w:after="0" w:line="240" w:lineRule="auto"/>
        <w:jc w:val="both"/>
        <w:rPr>
          <w:rFonts w:ascii="Times New Roman" w:eastAsia="Times New Roman" w:hAnsi="Times New Roman" w:cs="Times New Roman"/>
          <w:sz w:val="28"/>
          <w:szCs w:val="28"/>
          <w:lang w:eastAsia="ru-RU"/>
        </w:rPr>
      </w:pPr>
    </w:p>
    <w:p w:rsidR="00A0712A" w:rsidRPr="00A0712A" w:rsidRDefault="00A0712A" w:rsidP="00A0712A">
      <w:pPr>
        <w:spacing w:after="0" w:line="240" w:lineRule="auto"/>
        <w:jc w:val="both"/>
        <w:rPr>
          <w:rFonts w:ascii="Times New Roman" w:eastAsia="Times New Roman" w:hAnsi="Times New Roman" w:cs="Times New Roman"/>
          <w:sz w:val="28"/>
          <w:szCs w:val="28"/>
          <w:lang w:eastAsia="ru-RU"/>
        </w:rPr>
      </w:pPr>
    </w:p>
    <w:p w:rsidR="00A0712A" w:rsidRPr="00A0712A" w:rsidRDefault="00A0712A" w:rsidP="00A0712A">
      <w:pPr>
        <w:spacing w:after="0" w:line="240" w:lineRule="auto"/>
        <w:jc w:val="both"/>
        <w:rPr>
          <w:rFonts w:ascii="Times New Roman" w:eastAsia="Times New Roman" w:hAnsi="Times New Roman" w:cs="Times New Roman"/>
          <w:sz w:val="28"/>
          <w:szCs w:val="28"/>
          <w:lang w:eastAsia="ru-RU"/>
        </w:rPr>
      </w:pPr>
      <w:bookmarkStart w:id="0" w:name="_GoBack"/>
      <w:bookmarkEnd w:id="0"/>
    </w:p>
    <w:p w:rsidR="00A0712A" w:rsidRPr="00A0712A" w:rsidRDefault="00A0712A" w:rsidP="00A0712A">
      <w:pPr>
        <w:spacing w:after="0" w:line="240" w:lineRule="auto"/>
        <w:jc w:val="both"/>
        <w:rPr>
          <w:rFonts w:ascii="Times New Roman" w:eastAsia="Times New Roman" w:hAnsi="Times New Roman" w:cs="Times New Roman"/>
          <w:sz w:val="28"/>
          <w:szCs w:val="28"/>
          <w:lang w:eastAsia="ru-RU"/>
        </w:rPr>
      </w:pPr>
    </w:p>
    <w:p w:rsidR="00A0712A" w:rsidRPr="00A0712A" w:rsidRDefault="00A0712A" w:rsidP="00A0712A">
      <w:pPr>
        <w:spacing w:after="0" w:line="240" w:lineRule="auto"/>
        <w:jc w:val="both"/>
        <w:rPr>
          <w:rFonts w:ascii="Times New Roman" w:eastAsia="Times New Roman" w:hAnsi="Times New Roman" w:cs="Times New Roman"/>
          <w:sz w:val="28"/>
          <w:szCs w:val="28"/>
          <w:lang w:eastAsia="ru-RU"/>
        </w:rPr>
      </w:pPr>
    </w:p>
    <w:p w:rsidR="00A0712A" w:rsidRPr="00A0712A" w:rsidRDefault="00A0712A" w:rsidP="00A0712A">
      <w:pPr>
        <w:spacing w:after="0" w:line="240" w:lineRule="auto"/>
        <w:jc w:val="both"/>
        <w:rPr>
          <w:rFonts w:ascii="Times New Roman" w:eastAsia="Times New Roman" w:hAnsi="Times New Roman" w:cs="Times New Roman"/>
          <w:sz w:val="28"/>
          <w:szCs w:val="28"/>
          <w:lang w:eastAsia="ru-RU"/>
        </w:rPr>
      </w:pPr>
    </w:p>
    <w:p w:rsidR="00A0712A" w:rsidRPr="00A0712A" w:rsidRDefault="00A0712A" w:rsidP="00A0712A">
      <w:pPr>
        <w:spacing w:after="0" w:line="240" w:lineRule="auto"/>
        <w:jc w:val="both"/>
        <w:rPr>
          <w:rFonts w:ascii="Times New Roman" w:eastAsia="Times New Roman" w:hAnsi="Times New Roman" w:cs="Times New Roman"/>
          <w:sz w:val="28"/>
          <w:szCs w:val="28"/>
          <w:lang w:eastAsia="ru-RU"/>
        </w:rPr>
      </w:pPr>
    </w:p>
    <w:p w:rsidR="00A0712A" w:rsidRPr="00A0712A" w:rsidRDefault="00A0712A" w:rsidP="00A0712A">
      <w:pPr>
        <w:spacing w:after="0" w:line="240" w:lineRule="auto"/>
        <w:jc w:val="both"/>
        <w:rPr>
          <w:rFonts w:ascii="Times New Roman" w:eastAsia="Times New Roman" w:hAnsi="Times New Roman" w:cs="Times New Roman"/>
          <w:sz w:val="28"/>
          <w:szCs w:val="28"/>
          <w:lang w:eastAsia="ru-RU"/>
        </w:rPr>
      </w:pPr>
    </w:p>
    <w:p w:rsidR="00A0712A" w:rsidRPr="00A0712A" w:rsidRDefault="00A0712A" w:rsidP="00A0712A">
      <w:pPr>
        <w:spacing w:after="0" w:line="240" w:lineRule="auto"/>
        <w:jc w:val="both"/>
        <w:rPr>
          <w:rFonts w:ascii="Times New Roman" w:eastAsia="Times New Roman" w:hAnsi="Times New Roman" w:cs="Times New Roman"/>
          <w:sz w:val="24"/>
          <w:szCs w:val="24"/>
          <w:lang w:eastAsia="ru-RU"/>
        </w:rPr>
      </w:pPr>
      <w:r w:rsidRPr="00A0712A">
        <w:rPr>
          <w:rFonts w:ascii="Times New Roman" w:eastAsia="Times New Roman" w:hAnsi="Times New Roman" w:cs="Times New Roman"/>
          <w:sz w:val="24"/>
          <w:szCs w:val="24"/>
          <w:lang w:eastAsia="ru-RU"/>
        </w:rPr>
        <w:t>Давыденко Андрей Владимирович</w:t>
      </w:r>
    </w:p>
    <w:p w:rsidR="00A0712A" w:rsidRPr="00A0712A" w:rsidRDefault="00A0712A" w:rsidP="00A0712A">
      <w:pPr>
        <w:spacing w:after="0" w:line="240" w:lineRule="auto"/>
        <w:jc w:val="both"/>
        <w:rPr>
          <w:rFonts w:ascii="Times New Roman" w:eastAsia="Times New Roman" w:hAnsi="Times New Roman" w:cs="Times New Roman"/>
          <w:sz w:val="24"/>
          <w:szCs w:val="24"/>
          <w:lang w:eastAsia="ru-RU"/>
        </w:rPr>
      </w:pPr>
      <w:r w:rsidRPr="00A0712A">
        <w:rPr>
          <w:rFonts w:ascii="Times New Roman" w:eastAsia="Times New Roman" w:hAnsi="Times New Roman" w:cs="Times New Roman"/>
          <w:sz w:val="24"/>
          <w:szCs w:val="24"/>
          <w:lang w:eastAsia="ru-RU"/>
        </w:rPr>
        <w:t>(423) 220-83-68</w:t>
      </w:r>
    </w:p>
    <w:p w:rsidR="002837BC" w:rsidRDefault="002837BC"/>
    <w:sectPr w:rsidR="002837BC" w:rsidSect="007331FD">
      <w:headerReference w:type="default" r:id="rId8"/>
      <w:pgSz w:w="11906" w:h="16838"/>
      <w:pgMar w:top="1134"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cademy">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6A" w:rsidRDefault="00A0712A">
    <w:pPr>
      <w:pStyle w:val="a3"/>
      <w:jc w:val="center"/>
    </w:pPr>
    <w:r>
      <w:fldChar w:fldCharType="begin"/>
    </w:r>
    <w:r>
      <w:instrText xml:space="preserve"> PAGE   \* MERGEFORMAT </w:instrText>
    </w:r>
    <w:r>
      <w:fldChar w:fldCharType="separate"/>
    </w:r>
    <w:r>
      <w:rPr>
        <w:noProof/>
      </w:rPr>
      <w:t>6</w:t>
    </w:r>
    <w:r>
      <w:fldChar w:fldCharType="end"/>
    </w:r>
  </w:p>
  <w:p w:rsidR="0015176A" w:rsidRDefault="00A0712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61E71"/>
    <w:multiLevelType w:val="singleLevel"/>
    <w:tmpl w:val="2612E66A"/>
    <w:lvl w:ilvl="0">
      <w:numFmt w:val="bullet"/>
      <w:lvlText w:val="-"/>
      <w:lvlJc w:val="left"/>
      <w:pPr>
        <w:tabs>
          <w:tab w:val="num" w:pos="1444"/>
        </w:tabs>
        <w:ind w:left="1444" w:hanging="7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BC"/>
    <w:rsid w:val="002837BC"/>
    <w:rsid w:val="00494FC7"/>
    <w:rsid w:val="00A0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ECB768"/>
  <w15:chartTrackingRefBased/>
  <w15:docId w15:val="{5918E17C-6B99-4002-932F-8B0324C9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712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semiHidden/>
    <w:rsid w:val="00A0712A"/>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w@primorsk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w@primorsky.r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1522</Words>
  <Characters>8680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itc</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Давыденко Андрей Владимирович</dc:creator>
  <cp:keywords/>
  <dc:description/>
  <cp:lastModifiedBy>Давыденко Андрей Владимирович</cp:lastModifiedBy>
  <cp:revision>1</cp:revision>
  <dcterms:created xsi:type="dcterms:W3CDTF">2022-06-05T22:51:00Z</dcterms:created>
  <dcterms:modified xsi:type="dcterms:W3CDTF">2022-06-06T01:34:00Z</dcterms:modified>
</cp:coreProperties>
</file>