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A9" w:rsidRDefault="00A42E2A" w:rsidP="00EB02A9">
      <w:pPr>
        <w:pStyle w:val="a7"/>
      </w:pPr>
      <w:r>
        <w:t xml:space="preserve"> </w:t>
      </w:r>
    </w:p>
    <w:p w:rsidR="00DD2E29" w:rsidRDefault="00DD2E29" w:rsidP="00DD2E29">
      <w:pPr>
        <w:pStyle w:val="a7"/>
        <w:jc w:val="center"/>
      </w:pPr>
      <w:bookmarkStart w:id="0" w:name="_GoBack"/>
      <w:r>
        <w:rPr>
          <w:rStyle w:val="aa"/>
        </w:rPr>
        <w:t>Безопасность в отопительный период</w:t>
      </w:r>
    </w:p>
    <w:bookmarkEnd w:id="0"/>
    <w:p w:rsidR="00DD2E29" w:rsidRDefault="00DD2E29" w:rsidP="00DD2E29">
      <w:pPr>
        <w:pStyle w:val="a7"/>
        <w:jc w:val="both"/>
      </w:pPr>
      <w:r>
        <w:t>Материальный ущерб, наносимый пожарами, происшедшими вследствие неправильной эксплуатации кирпичных и металлических печей, может показаться незначительным в сравнении с ущербом от крупных техногенных катастроф. Но число таких происшествий велико.</w:t>
      </w:r>
    </w:p>
    <w:p w:rsidR="00DD2E29" w:rsidRDefault="00DD2E29" w:rsidP="00DD2E29">
      <w:pPr>
        <w:pStyle w:val="a7"/>
        <w:jc w:val="both"/>
      </w:pPr>
      <w:r>
        <w:t>Основными причинами «печных» пожаров являются:</w:t>
      </w:r>
    </w:p>
    <w:p w:rsidR="00DD2E29" w:rsidRDefault="00DD2E29" w:rsidP="00DD2E29">
      <w:pPr>
        <w:pStyle w:val="a7"/>
        <w:jc w:val="both"/>
      </w:pPr>
      <w:r>
        <w:t>1. Нарушение правил устройства печи:</w:t>
      </w:r>
    </w:p>
    <w:p w:rsidR="00DD2E29" w:rsidRDefault="00DD2E29" w:rsidP="00DD2E29">
      <w:pPr>
        <w:pStyle w:val="a7"/>
        <w:jc w:val="both"/>
      </w:pPr>
      <w:r>
        <w:t>- недостаточные разделки дымовых труб в местах их прохождения через деревянные перекрытия,</w:t>
      </w:r>
    </w:p>
    <w:p w:rsidR="00DD2E29" w:rsidRDefault="00DD2E29" w:rsidP="00DD2E29">
      <w:pPr>
        <w:pStyle w:val="a7"/>
        <w:jc w:val="both"/>
      </w:pPr>
      <w:r>
        <w:t>- малые отступы, т.е. расстояния между стенками печи и деревянными конструкциями перегородок и стен дома,</w:t>
      </w:r>
    </w:p>
    <w:p w:rsidR="00DD2E29" w:rsidRDefault="00DD2E29" w:rsidP="00DD2E29">
      <w:pPr>
        <w:pStyle w:val="a7"/>
        <w:jc w:val="both"/>
      </w:pPr>
      <w:r>
        <w:t xml:space="preserve">- отсутствие </w:t>
      </w:r>
      <w:proofErr w:type="spellStart"/>
      <w:r>
        <w:t>предтопочного</w:t>
      </w:r>
      <w:proofErr w:type="spellEnd"/>
      <w:r>
        <w:t xml:space="preserve"> листа.</w:t>
      </w:r>
    </w:p>
    <w:p w:rsidR="00DD2E29" w:rsidRDefault="00DD2E29" w:rsidP="00DD2E29">
      <w:pPr>
        <w:pStyle w:val="a7"/>
        <w:jc w:val="both"/>
      </w:pPr>
      <w:r>
        <w:t>2. нарушение правил пожарной безопасности при эксплуатации печи:</w:t>
      </w:r>
    </w:p>
    <w:p w:rsidR="00DD2E29" w:rsidRDefault="00DD2E29" w:rsidP="00DD2E29">
      <w:pPr>
        <w:pStyle w:val="a7"/>
        <w:jc w:val="both"/>
      </w:pPr>
      <w:r>
        <w:t>- розжиг печи бензином, керосином и другими легковоспламеняющимися жидкостями,</w:t>
      </w:r>
    </w:p>
    <w:p w:rsidR="00DD2E29" w:rsidRDefault="00DD2E29" w:rsidP="00DD2E29">
      <w:pPr>
        <w:pStyle w:val="a7"/>
        <w:jc w:val="both"/>
      </w:pPr>
      <w:r>
        <w:t>- использование дров, длина которых превышает размеры печи,</w:t>
      </w:r>
    </w:p>
    <w:p w:rsidR="00DD2E29" w:rsidRDefault="00DD2E29" w:rsidP="00DD2E29">
      <w:pPr>
        <w:pStyle w:val="a7"/>
        <w:jc w:val="both"/>
      </w:pPr>
      <w:r>
        <w:t>- перекаливание печей,</w:t>
      </w:r>
    </w:p>
    <w:p w:rsidR="00DD2E29" w:rsidRDefault="00DD2E29" w:rsidP="00DD2E29">
      <w:pPr>
        <w:pStyle w:val="a7"/>
        <w:jc w:val="both"/>
      </w:pPr>
      <w:r>
        <w:t>- оставленные открытыми дверки,</w:t>
      </w:r>
    </w:p>
    <w:p w:rsidR="00DD2E29" w:rsidRDefault="00DD2E29" w:rsidP="00DD2E29">
      <w:pPr>
        <w:pStyle w:val="a7"/>
        <w:jc w:val="both"/>
      </w:pPr>
      <w:r>
        <w:t>- сушка одежды или других предметов вблизи очага,</w:t>
      </w:r>
    </w:p>
    <w:p w:rsidR="00DD2E29" w:rsidRDefault="00DD2E29" w:rsidP="00DD2E29">
      <w:pPr>
        <w:pStyle w:val="a7"/>
        <w:jc w:val="both"/>
      </w:pPr>
      <w:r>
        <w:t>- эксплуатация неисправных и частично поврежденных печей.</w:t>
      </w:r>
    </w:p>
    <w:p w:rsidR="00DD2E29" w:rsidRDefault="00DD2E29" w:rsidP="00DD2E29">
      <w:pPr>
        <w:pStyle w:val="a7"/>
        <w:jc w:val="both"/>
      </w:pPr>
      <w:r>
        <w:t>При эксплуатации печного отопления запрещается:</w:t>
      </w:r>
    </w:p>
    <w:p w:rsidR="00DD2E29" w:rsidRDefault="00DD2E29" w:rsidP="00DD2E29">
      <w:pPr>
        <w:pStyle w:val="a7"/>
        <w:jc w:val="both"/>
      </w:pPr>
      <w:r>
        <w:t>-Складировать топливо непосредственно перед топочным отверстием печей.</w:t>
      </w:r>
    </w:p>
    <w:p w:rsidR="00DD2E29" w:rsidRDefault="00DD2E29" w:rsidP="00DD2E29">
      <w:pPr>
        <w:pStyle w:val="a7"/>
        <w:jc w:val="both"/>
      </w:pPr>
      <w:r>
        <w:t>-Применять для розжига печей бензин, керосин, дизельное топливо</w:t>
      </w:r>
      <w:r>
        <w:t xml:space="preserve">, </w:t>
      </w:r>
      <w:r>
        <w:t>другие легковоспламеняющиеся и</w:t>
      </w:r>
      <w:r>
        <w:t xml:space="preserve"> </w:t>
      </w:r>
      <w:r>
        <w:t>горючие жидкости.</w:t>
      </w:r>
    </w:p>
    <w:p w:rsidR="00DD2E29" w:rsidRDefault="00DD2E29" w:rsidP="00DD2E29">
      <w:pPr>
        <w:pStyle w:val="a7"/>
        <w:jc w:val="both"/>
      </w:pPr>
      <w:r>
        <w:t>-Хранить в</w:t>
      </w:r>
      <w:r>
        <w:t xml:space="preserve"> </w:t>
      </w:r>
      <w:r>
        <w:t>помещении запас топлива, более суточной потребности.</w:t>
      </w:r>
    </w:p>
    <w:p w:rsidR="00DD2E29" w:rsidRDefault="00DD2E29" w:rsidP="00DD2E29">
      <w:pPr>
        <w:pStyle w:val="a7"/>
        <w:jc w:val="both"/>
      </w:pPr>
      <w:r>
        <w:t>-Оставлять топящиеся печи без</w:t>
      </w:r>
      <w:r>
        <w:t xml:space="preserve"> </w:t>
      </w:r>
      <w:r>
        <w:t>надзора.</w:t>
      </w:r>
    </w:p>
    <w:p w:rsidR="00DD2E29" w:rsidRDefault="00DD2E29" w:rsidP="00DD2E29">
      <w:pPr>
        <w:pStyle w:val="a7"/>
        <w:jc w:val="both"/>
      </w:pPr>
      <w:r>
        <w:t>-Сушить и</w:t>
      </w:r>
      <w:r>
        <w:t xml:space="preserve"> </w:t>
      </w:r>
      <w:r>
        <w:t>складировать на</w:t>
      </w:r>
      <w:r>
        <w:t xml:space="preserve"> </w:t>
      </w:r>
      <w:r>
        <w:t>печах дрова, одежду</w:t>
      </w:r>
      <w:r>
        <w:t xml:space="preserve">, </w:t>
      </w:r>
      <w:r>
        <w:t>другие сгораемые предметы и</w:t>
      </w:r>
      <w:r>
        <w:t xml:space="preserve"> </w:t>
      </w:r>
      <w:r>
        <w:t>материалы.</w:t>
      </w:r>
    </w:p>
    <w:p w:rsidR="00DD2E29" w:rsidRDefault="00DD2E29" w:rsidP="00DD2E29">
      <w:pPr>
        <w:pStyle w:val="a7"/>
        <w:jc w:val="both"/>
      </w:pPr>
      <w:r>
        <w:t>-Топить углем, коксом или газом печи, неприспособленные для этих видов топлива.</w:t>
      </w:r>
    </w:p>
    <w:p w:rsidR="00DD2E29" w:rsidRDefault="00DD2E29" w:rsidP="00DD2E29">
      <w:pPr>
        <w:pStyle w:val="a7"/>
        <w:jc w:val="both"/>
      </w:pPr>
      <w:r>
        <w:t>-Топить печи при наличии в</w:t>
      </w:r>
      <w:r>
        <w:t xml:space="preserve"> </w:t>
      </w:r>
      <w:r>
        <w:t>дымовых трубах, стенах, где проходят дымоходы, отверстий и</w:t>
      </w:r>
      <w:r>
        <w:t xml:space="preserve"> </w:t>
      </w:r>
      <w:r>
        <w:t>трещин.</w:t>
      </w:r>
    </w:p>
    <w:p w:rsidR="00DD2E29" w:rsidRDefault="00DD2E29" w:rsidP="00DD2E29">
      <w:pPr>
        <w:pStyle w:val="a7"/>
        <w:jc w:val="both"/>
      </w:pPr>
      <w:r>
        <w:lastRenderedPageBreak/>
        <w:t>-Использовать вентиляционные и</w:t>
      </w:r>
      <w:r>
        <w:t xml:space="preserve"> </w:t>
      </w:r>
      <w:r>
        <w:t>газовые каналы в</w:t>
      </w:r>
      <w:r>
        <w:t xml:space="preserve"> </w:t>
      </w:r>
      <w:r>
        <w:t>качестве дымоходов печей.</w:t>
      </w:r>
    </w:p>
    <w:p w:rsidR="00DD2E29" w:rsidRDefault="00DD2E29" w:rsidP="00DD2E29">
      <w:pPr>
        <w:pStyle w:val="a7"/>
        <w:jc w:val="both"/>
      </w:pPr>
      <w:r>
        <w:t>-Крепить к</w:t>
      </w:r>
      <w:r>
        <w:t xml:space="preserve"> </w:t>
      </w:r>
      <w:r>
        <w:t xml:space="preserve">дымовым трубам антенны радиоприемников, телевизоров, </w:t>
      </w:r>
      <w:proofErr w:type="spellStart"/>
      <w:r>
        <w:t>молниепри</w:t>
      </w:r>
      <w:r>
        <w:t>ё</w:t>
      </w:r>
      <w:r>
        <w:t>мники</w:t>
      </w:r>
      <w:proofErr w:type="spellEnd"/>
      <w:r>
        <w:t>.</w:t>
      </w:r>
    </w:p>
    <w:p w:rsidR="00DD2E29" w:rsidRDefault="00DD2E29" w:rsidP="00DD2E29">
      <w:pPr>
        <w:pStyle w:val="a7"/>
        <w:jc w:val="both"/>
      </w:pPr>
      <w:r>
        <w:t>-Высыпать вблизи строений непогашенные золу и</w:t>
      </w:r>
      <w:r>
        <w:t xml:space="preserve"> </w:t>
      </w:r>
      <w:r>
        <w:t>угли. Их</w:t>
      </w:r>
      <w:r>
        <w:t xml:space="preserve"> </w:t>
      </w:r>
      <w:r>
        <w:t>следует залить водой и</w:t>
      </w:r>
      <w:r>
        <w:t xml:space="preserve"> </w:t>
      </w:r>
      <w:r>
        <w:t>удалить в</w:t>
      </w:r>
      <w:r>
        <w:t xml:space="preserve"> </w:t>
      </w:r>
      <w:r>
        <w:t>специально отведенное безопасное место.</w:t>
      </w:r>
    </w:p>
    <w:p w:rsidR="00DD2E29" w:rsidRDefault="00DD2E29" w:rsidP="00DD2E29">
      <w:pPr>
        <w:pStyle w:val="a7"/>
        <w:jc w:val="both"/>
      </w:pPr>
      <w:r>
        <w:t>Правила поведения при пожаре</w:t>
      </w:r>
    </w:p>
    <w:p w:rsidR="00DD2E29" w:rsidRDefault="00DD2E29" w:rsidP="00DD2E29">
      <w:pPr>
        <w:pStyle w:val="a7"/>
        <w:jc w:val="both"/>
      </w:pPr>
      <w:r>
        <w:t>При обнаружении пожара или признаков горения (задымление, запах гари, повышенная температура) надо незамедлительно сообщить по телефону 01 или 112, при этом назвать адрес объекта, место возникновения пожара и сообщить свою фамилию. В случае угрозы жизни людей необходимо немедленно организовать их спасение, используя для этого имеющиеся силы и средства. До прибытия пожарного подразделения использовать в тушение пожара имеющиеся первичные средства пожаротушения (вода, песок, снег, огнетушители, тканевые материалы, смоченные водой). Удалите за пределы опасной зоны людей пожилого возраста, детей, инвалидов и больных.</w:t>
      </w:r>
    </w:p>
    <w:p w:rsidR="00DD2E29" w:rsidRDefault="00DD2E29" w:rsidP="00DD2E29">
      <w:pPr>
        <w:pStyle w:val="a7"/>
        <w:jc w:val="both"/>
      </w:pPr>
      <w:r>
        <w:t>Помните!</w:t>
      </w:r>
      <w:r>
        <w:t xml:space="preserve"> </w:t>
      </w:r>
      <w:r>
        <w:t>Жизнь и</w:t>
      </w:r>
      <w:r>
        <w:t xml:space="preserve"> </w:t>
      </w:r>
      <w:r>
        <w:t>здоровье Ваше и</w:t>
      </w:r>
      <w:r>
        <w:t xml:space="preserve"> </w:t>
      </w:r>
      <w:r>
        <w:t>Ваших близких, а</w:t>
      </w:r>
      <w:r>
        <w:t xml:space="preserve"> </w:t>
      </w:r>
      <w:r>
        <w:t>также</w:t>
      </w:r>
      <w:r>
        <w:t xml:space="preserve"> </w:t>
      </w:r>
      <w:r>
        <w:t>сохранность имущества зависят</w:t>
      </w:r>
      <w:r>
        <w:t xml:space="preserve"> </w:t>
      </w:r>
      <w:r>
        <w:t>от</w:t>
      </w:r>
      <w:r>
        <w:t xml:space="preserve"> </w:t>
      </w:r>
      <w:r>
        <w:t>соблюдения простейших мер безопасности.</w:t>
      </w:r>
    </w:p>
    <w:p w:rsidR="006F7758" w:rsidRPr="00EB02A9" w:rsidRDefault="006F7758" w:rsidP="00EB02A9">
      <w:pPr>
        <w:tabs>
          <w:tab w:val="left" w:pos="1080"/>
        </w:tabs>
      </w:pPr>
    </w:p>
    <w:sectPr w:rsidR="006F7758" w:rsidRPr="00EB02A9" w:rsidSect="00EB02A9">
      <w:headerReference w:type="default" r:id="rId6"/>
      <w:pgSz w:w="11906" w:h="16838"/>
      <w:pgMar w:top="851" w:right="851" w:bottom="1134" w:left="1701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6B4" w:rsidRDefault="00CF46B4" w:rsidP="00EB02A9">
      <w:pPr>
        <w:spacing w:after="0" w:line="240" w:lineRule="auto"/>
      </w:pPr>
      <w:r>
        <w:separator/>
      </w:r>
    </w:p>
  </w:endnote>
  <w:endnote w:type="continuationSeparator" w:id="0">
    <w:p w:rsidR="00CF46B4" w:rsidRDefault="00CF46B4" w:rsidP="00EB0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6B4" w:rsidRDefault="00CF46B4" w:rsidP="00EB02A9">
      <w:pPr>
        <w:spacing w:after="0" w:line="240" w:lineRule="auto"/>
      </w:pPr>
      <w:r>
        <w:separator/>
      </w:r>
    </w:p>
  </w:footnote>
  <w:footnote w:type="continuationSeparator" w:id="0">
    <w:p w:rsidR="00CF46B4" w:rsidRDefault="00CF46B4" w:rsidP="00EB0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2A9" w:rsidRDefault="00EB02A9">
    <w:pPr>
      <w:pStyle w:val="a3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CA"/>
    <w:rsid w:val="003067C2"/>
    <w:rsid w:val="00414F56"/>
    <w:rsid w:val="00536785"/>
    <w:rsid w:val="006F7758"/>
    <w:rsid w:val="007A74CA"/>
    <w:rsid w:val="00A42E2A"/>
    <w:rsid w:val="00CF46B4"/>
    <w:rsid w:val="00DD2E29"/>
    <w:rsid w:val="00E0686A"/>
    <w:rsid w:val="00EB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1E7A"/>
  <w15:chartTrackingRefBased/>
  <w15:docId w15:val="{5FC09DA1-C8BA-4883-8FD5-F35A8466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02A9"/>
  </w:style>
  <w:style w:type="paragraph" w:styleId="a5">
    <w:name w:val="footer"/>
    <w:basedOn w:val="a"/>
    <w:link w:val="a6"/>
    <w:uiPriority w:val="99"/>
    <w:unhideWhenUsed/>
    <w:rsid w:val="00EB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02A9"/>
  </w:style>
  <w:style w:type="paragraph" w:styleId="a7">
    <w:name w:val="Normal (Web)"/>
    <w:basedOn w:val="a"/>
    <w:uiPriority w:val="99"/>
    <w:semiHidden/>
    <w:unhideWhenUsed/>
    <w:rsid w:val="00EB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B02A9"/>
    <w:rPr>
      <w:color w:val="0000FF"/>
      <w:u w:val="single"/>
    </w:rPr>
  </w:style>
  <w:style w:type="paragraph" w:styleId="a9">
    <w:name w:val="No Spacing"/>
    <w:uiPriority w:val="1"/>
    <w:qFormat/>
    <w:rsid w:val="00414F56"/>
    <w:pPr>
      <w:spacing w:after="0" w:line="240" w:lineRule="auto"/>
    </w:pPr>
  </w:style>
  <w:style w:type="character" w:styleId="aa">
    <w:name w:val="Strong"/>
    <w:basedOn w:val="a0"/>
    <w:uiPriority w:val="22"/>
    <w:qFormat/>
    <w:rsid w:val="00DD2E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2022-04-06T22:26:00Z</dcterms:created>
  <dcterms:modified xsi:type="dcterms:W3CDTF">2022-04-06T22:26:00Z</dcterms:modified>
</cp:coreProperties>
</file>