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69" w:rsidRPr="005548C3" w:rsidRDefault="00020269" w:rsidP="00020269">
      <w:pPr>
        <w:tabs>
          <w:tab w:val="left" w:pos="0"/>
        </w:tabs>
        <w:ind w:left="540" w:right="355"/>
        <w:jc w:val="center"/>
        <w:rPr>
          <w:b/>
          <w:bCs/>
        </w:rPr>
      </w:pPr>
      <w:r w:rsidRPr="005548C3">
        <w:rPr>
          <w:b/>
          <w:bCs/>
        </w:rPr>
        <w:t>РОССИЙСКАЯ   ФЕДЕРАЦИЯ   ПРИМОРСКИЙ  КРАЙ</w:t>
      </w:r>
    </w:p>
    <w:p w:rsidR="00020269" w:rsidRPr="005548C3" w:rsidRDefault="00020269" w:rsidP="00020269">
      <w:pPr>
        <w:jc w:val="center"/>
        <w:rPr>
          <w:b/>
          <w:bCs/>
        </w:rPr>
      </w:pPr>
      <w:r w:rsidRPr="005548C3">
        <w:rPr>
          <w:b/>
          <w:bCs/>
        </w:rPr>
        <w:t>КИРОВСКИЙ   МУНИЦИПАЛЬНЫЙ   РАЙОН</w:t>
      </w:r>
    </w:p>
    <w:p w:rsidR="00020269" w:rsidRPr="005548C3" w:rsidRDefault="00020269" w:rsidP="00020269">
      <w:pPr>
        <w:jc w:val="center"/>
        <w:rPr>
          <w:b/>
          <w:bCs/>
        </w:rPr>
      </w:pPr>
      <w:r w:rsidRPr="005548C3">
        <w:rPr>
          <w:b/>
          <w:bCs/>
        </w:rPr>
        <w:t>МУНИЦИПАЛЬНЫЙ   КОМИТЕТ</w:t>
      </w:r>
    </w:p>
    <w:p w:rsidR="00020269" w:rsidRPr="005548C3" w:rsidRDefault="00020269" w:rsidP="00020269">
      <w:pPr>
        <w:jc w:val="center"/>
        <w:rPr>
          <w:b/>
          <w:bCs/>
        </w:rPr>
      </w:pPr>
      <w:r w:rsidRPr="005548C3">
        <w:rPr>
          <w:b/>
          <w:bCs/>
        </w:rPr>
        <w:t>КРЫЛОВСКОГО  СЕЛЬСКОГО    ПОСЕЛЕНИЯ</w:t>
      </w:r>
    </w:p>
    <w:p w:rsidR="00020269" w:rsidRPr="005548C3" w:rsidRDefault="00020269" w:rsidP="00020269">
      <w:pPr>
        <w:tabs>
          <w:tab w:val="left" w:pos="3831"/>
        </w:tabs>
        <w:jc w:val="center"/>
        <w:rPr>
          <w:b/>
          <w:bCs/>
        </w:rPr>
      </w:pPr>
      <w:r w:rsidRPr="005548C3">
        <w:rPr>
          <w:b/>
          <w:bCs/>
        </w:rPr>
        <w:t>( третий  созыв)</w:t>
      </w:r>
    </w:p>
    <w:p w:rsidR="00020269" w:rsidRPr="005548C3" w:rsidRDefault="00020269" w:rsidP="00020269">
      <w:pPr>
        <w:tabs>
          <w:tab w:val="left" w:pos="3831"/>
        </w:tabs>
        <w:jc w:val="center"/>
        <w:rPr>
          <w:b/>
          <w:bCs/>
        </w:rPr>
      </w:pPr>
    </w:p>
    <w:p w:rsidR="00020269" w:rsidRPr="005548C3" w:rsidRDefault="00020269" w:rsidP="00020269">
      <w:pPr>
        <w:tabs>
          <w:tab w:val="left" w:pos="3831"/>
        </w:tabs>
        <w:jc w:val="center"/>
        <w:rPr>
          <w:b/>
          <w:bCs/>
        </w:rPr>
      </w:pPr>
      <w:r w:rsidRPr="005548C3">
        <w:rPr>
          <w:b/>
          <w:bCs/>
        </w:rPr>
        <w:t>РЕШЕНИЕ</w:t>
      </w:r>
    </w:p>
    <w:p w:rsidR="00020269" w:rsidRPr="005548C3" w:rsidRDefault="00020269" w:rsidP="00020269">
      <w:pPr>
        <w:tabs>
          <w:tab w:val="left" w:pos="3831"/>
        </w:tabs>
        <w:jc w:val="center"/>
        <w:rPr>
          <w:b/>
          <w:bCs/>
        </w:rPr>
      </w:pPr>
    </w:p>
    <w:p w:rsidR="00020269" w:rsidRPr="005548C3" w:rsidRDefault="00020269" w:rsidP="00020269">
      <w:pPr>
        <w:tabs>
          <w:tab w:val="left" w:pos="3831"/>
        </w:tabs>
        <w:rPr>
          <w:b/>
          <w:bCs/>
        </w:rPr>
      </w:pPr>
      <w:r w:rsidRPr="005548C3">
        <w:rPr>
          <w:b/>
          <w:bCs/>
        </w:rPr>
        <w:t>30.01.2019 года</w:t>
      </w:r>
      <w:r w:rsidRPr="005548C3">
        <w:rPr>
          <w:b/>
          <w:bCs/>
        </w:rPr>
        <w:tab/>
        <w:t xml:space="preserve">   с. Крыловка      </w:t>
      </w:r>
      <w:r w:rsidRPr="005548C3">
        <w:rPr>
          <w:b/>
          <w:bCs/>
        </w:rPr>
        <w:tab/>
        <w:t xml:space="preserve">                             №126</w:t>
      </w:r>
    </w:p>
    <w:p w:rsidR="00020269" w:rsidRPr="005548C3" w:rsidRDefault="00020269" w:rsidP="00020269">
      <w:pPr>
        <w:tabs>
          <w:tab w:val="left" w:pos="3831"/>
        </w:tabs>
        <w:rPr>
          <w:b/>
          <w:bCs/>
        </w:rPr>
      </w:pPr>
    </w:p>
    <w:p w:rsidR="00020269" w:rsidRPr="005548C3" w:rsidRDefault="00020269" w:rsidP="00020269">
      <w:pPr>
        <w:jc w:val="center"/>
        <w:outlineLvl w:val="0"/>
        <w:rPr>
          <w:b/>
        </w:rPr>
      </w:pPr>
      <w:r w:rsidRPr="005548C3">
        <w:rPr>
          <w:b/>
        </w:rPr>
        <w:t>О согласовании изменени</w:t>
      </w:r>
      <w:r w:rsidR="00CD1654">
        <w:rPr>
          <w:b/>
        </w:rPr>
        <w:t>я</w:t>
      </w:r>
      <w:r w:rsidRPr="005548C3">
        <w:rPr>
          <w:b/>
        </w:rPr>
        <w:t xml:space="preserve"> границ Крыловского сельского поселения</w:t>
      </w:r>
    </w:p>
    <w:p w:rsidR="00020269" w:rsidRPr="005548C3" w:rsidRDefault="00020269" w:rsidP="00020269">
      <w:pPr>
        <w:jc w:val="both"/>
      </w:pPr>
    </w:p>
    <w:p w:rsidR="00020269" w:rsidRPr="005548C3" w:rsidRDefault="00CD1654" w:rsidP="00020269">
      <w:pPr>
        <w:jc w:val="both"/>
        <w:rPr>
          <w:b/>
        </w:rPr>
      </w:pPr>
      <w:r>
        <w:t xml:space="preserve">    </w:t>
      </w:r>
      <w:proofErr w:type="gramStart"/>
      <w:r w:rsidR="00020269">
        <w:t>В соответствии обращения администрации Кировского муниципального района, д</w:t>
      </w:r>
      <w:r w:rsidR="00020269" w:rsidRPr="005548C3">
        <w:t xml:space="preserve">ля выхода с законодательной инициативой в Законодательное Собрание Приморского края, в целях оптимизации административно - территориального деления сельских поселений Кировского муниципального района, руководствуясь частью 1 и 4 статьи 12 Федерального закона 131-ФЗ «Об общих принципах организации местного самоуправления в Российской Федерации», Законом Приморского края 215-КЗ от 29.12.2004 «О Кировском муниципальном районе», </w:t>
      </w:r>
      <w:r w:rsidR="00020269">
        <w:t>в соответствии с</w:t>
      </w:r>
      <w:proofErr w:type="gramEnd"/>
      <w:r w:rsidR="00020269">
        <w:t xml:space="preserve"> Уставом Крыловского сельского поселения, принятого решением муниципального комитета Крыловского сельского поселения от 26.01.2015г. № 220,  муниципальный комитет Крыловского сельского поселения</w:t>
      </w:r>
    </w:p>
    <w:p w:rsidR="00020269" w:rsidRDefault="00020269" w:rsidP="00020269">
      <w:pPr>
        <w:jc w:val="both"/>
        <w:rPr>
          <w:b/>
        </w:rPr>
      </w:pPr>
    </w:p>
    <w:p w:rsidR="00020269" w:rsidRPr="005548C3" w:rsidRDefault="00020269" w:rsidP="00020269">
      <w:pPr>
        <w:jc w:val="both"/>
      </w:pPr>
      <w:r w:rsidRPr="005548C3">
        <w:rPr>
          <w:b/>
        </w:rPr>
        <w:t>РЕШИЛ</w:t>
      </w:r>
      <w:r w:rsidRPr="005548C3">
        <w:t>:</w:t>
      </w:r>
    </w:p>
    <w:p w:rsidR="00020269" w:rsidRPr="005548C3" w:rsidRDefault="00020269" w:rsidP="00020269">
      <w:pPr>
        <w:jc w:val="both"/>
      </w:pPr>
    </w:p>
    <w:p w:rsidR="00020269" w:rsidRPr="005548C3" w:rsidRDefault="00020269" w:rsidP="00020269">
      <w:pPr>
        <w:jc w:val="both"/>
      </w:pPr>
    </w:p>
    <w:p w:rsidR="00020269" w:rsidRPr="005548C3" w:rsidRDefault="00020269" w:rsidP="00020269">
      <w:pPr>
        <w:jc w:val="both"/>
      </w:pPr>
    </w:p>
    <w:p w:rsidR="00020269" w:rsidRPr="005548C3" w:rsidRDefault="00020269" w:rsidP="00020269">
      <w:pPr>
        <w:numPr>
          <w:ilvl w:val="0"/>
          <w:numId w:val="1"/>
        </w:numPr>
        <w:jc w:val="both"/>
      </w:pPr>
      <w:proofErr w:type="gramStart"/>
      <w:r w:rsidRPr="005548C3">
        <w:t>Согласовать изменение границ Крыловского сельского поселения путём включения в состав земель поселения</w:t>
      </w:r>
      <w:r>
        <w:t xml:space="preserve"> земли </w:t>
      </w:r>
      <w:r w:rsidRPr="005548C3">
        <w:t>межселенной территории Кировского муниципального района</w:t>
      </w:r>
      <w:r>
        <w:t xml:space="preserve">, </w:t>
      </w:r>
      <w:r w:rsidRPr="005548C3">
        <w:t xml:space="preserve"> в составе полосы отвода (35 метров) и придорожных полос (2*50 метров) автомобильной дороги общего пользования местного значения с. Большие Ключи – п. Горный (IV категория) от существующей границы Крыловского сельского поселения до границы Горненского сельского поселения (~ 4,2 км), с установлением с последним</w:t>
      </w:r>
      <w:proofErr w:type="gramEnd"/>
      <w:r w:rsidRPr="005548C3">
        <w:t xml:space="preserve"> общего участка границы протяжённостью ~ 700 метров;</w:t>
      </w:r>
    </w:p>
    <w:p w:rsidR="00020269" w:rsidRPr="005548C3" w:rsidRDefault="00020269" w:rsidP="00020269">
      <w:pPr>
        <w:numPr>
          <w:ilvl w:val="0"/>
          <w:numId w:val="1"/>
        </w:numPr>
        <w:jc w:val="both"/>
      </w:pPr>
      <w:r w:rsidRPr="005548C3">
        <w:t>Настоящее решение вступает в силу с момента подписания</w:t>
      </w:r>
    </w:p>
    <w:p w:rsidR="00020269" w:rsidRPr="005548C3" w:rsidRDefault="00020269" w:rsidP="00020269">
      <w:pPr>
        <w:numPr>
          <w:ilvl w:val="0"/>
          <w:numId w:val="1"/>
        </w:numPr>
        <w:jc w:val="both"/>
      </w:pPr>
      <w:r w:rsidRPr="005548C3">
        <w:t>Контроль   исполнения настоящего решения оставляю за собой.</w:t>
      </w:r>
    </w:p>
    <w:p w:rsidR="00020269" w:rsidRPr="005548C3" w:rsidRDefault="00020269" w:rsidP="00020269">
      <w:pPr>
        <w:jc w:val="both"/>
      </w:pPr>
    </w:p>
    <w:p w:rsidR="00020269" w:rsidRPr="005548C3" w:rsidRDefault="00020269" w:rsidP="00020269">
      <w:pPr>
        <w:jc w:val="both"/>
      </w:pPr>
    </w:p>
    <w:p w:rsidR="00020269" w:rsidRPr="005548C3" w:rsidRDefault="00020269" w:rsidP="00020269">
      <w:pPr>
        <w:jc w:val="both"/>
      </w:pPr>
    </w:p>
    <w:p w:rsidR="00020269" w:rsidRPr="005548C3" w:rsidRDefault="00020269" w:rsidP="00020269">
      <w:pPr>
        <w:jc w:val="both"/>
      </w:pPr>
    </w:p>
    <w:p w:rsidR="00020269" w:rsidRPr="005548C3" w:rsidRDefault="00020269" w:rsidP="00020269">
      <w:pPr>
        <w:jc w:val="both"/>
      </w:pPr>
    </w:p>
    <w:p w:rsidR="00020269" w:rsidRPr="005548C3" w:rsidRDefault="00020269" w:rsidP="00020269">
      <w:pPr>
        <w:jc w:val="both"/>
      </w:pPr>
    </w:p>
    <w:p w:rsidR="00020269" w:rsidRPr="005548C3" w:rsidRDefault="00020269" w:rsidP="00020269">
      <w:pPr>
        <w:jc w:val="both"/>
      </w:pPr>
    </w:p>
    <w:p w:rsidR="00020269" w:rsidRPr="005548C3" w:rsidRDefault="00CD1654" w:rsidP="00020269">
      <w:pPr>
        <w:jc w:val="both"/>
      </w:pPr>
      <w:r>
        <w:t xml:space="preserve">Глава </w:t>
      </w:r>
      <w:r w:rsidR="00020269" w:rsidRPr="005548C3">
        <w:t>Крыловского сельского поселения                                                               И.С.</w:t>
      </w:r>
      <w:bookmarkStart w:id="0" w:name="_GoBack"/>
      <w:bookmarkEnd w:id="0"/>
      <w:r w:rsidR="00020269" w:rsidRPr="005548C3">
        <w:t xml:space="preserve">Ахременко    </w:t>
      </w:r>
    </w:p>
    <w:p w:rsidR="00020269" w:rsidRPr="005548C3" w:rsidRDefault="00020269" w:rsidP="00020269">
      <w:pPr>
        <w:jc w:val="both"/>
      </w:pPr>
    </w:p>
    <w:p w:rsidR="009C4F21" w:rsidRDefault="00CD1654"/>
    <w:sectPr w:rsidR="009C4F21" w:rsidSect="006B0B0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898"/>
    <w:multiLevelType w:val="hybridMultilevel"/>
    <w:tmpl w:val="1C1A7B24"/>
    <w:lvl w:ilvl="0" w:tplc="C97C1A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729"/>
    <w:rsid w:val="00020269"/>
    <w:rsid w:val="000D178D"/>
    <w:rsid w:val="001E4729"/>
    <w:rsid w:val="00410AEC"/>
    <w:rsid w:val="00CD1654"/>
    <w:rsid w:val="00DB7418"/>
    <w:rsid w:val="00F4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Варлачева</dc:creator>
  <cp:keywords/>
  <dc:description/>
  <cp:lastModifiedBy>Оксана</cp:lastModifiedBy>
  <cp:revision>4</cp:revision>
  <cp:lastPrinted>2019-01-31T02:16:00Z</cp:lastPrinted>
  <dcterms:created xsi:type="dcterms:W3CDTF">2019-01-31T02:14:00Z</dcterms:created>
  <dcterms:modified xsi:type="dcterms:W3CDTF">2019-02-06T01:28:00Z</dcterms:modified>
</cp:coreProperties>
</file>