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68A" w:rsidRDefault="00801BED" w:rsidP="00801BED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801BED" w:rsidRPr="00801BED" w:rsidRDefault="00801BED" w:rsidP="00801BED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ПРИМОРСКИЙ КРАЙ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КИРОВСКИЙ МУНИЦИПАЛЬНЫЙ РАЙОН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КОМИТЕТ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КРЫЛОВСКОГО СЕЛЬСКОГО ПОСЕЛЕНИЯ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C417B">
        <w:rPr>
          <w:rFonts w:ascii="Times New Roman" w:eastAsia="Times New Roman" w:hAnsi="Times New Roman" w:cs="Times New Roman"/>
          <w:b/>
          <w:sz w:val="24"/>
          <w:szCs w:val="24"/>
        </w:rPr>
        <w:t>четвёртый</w:t>
      </w: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созыв)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ED" w:rsidRPr="00801BED" w:rsidRDefault="000D4E11" w:rsidP="00801BED">
      <w:pPr>
        <w:tabs>
          <w:tab w:val="left" w:pos="38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25.09</w:t>
      </w:r>
      <w:r w:rsid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с. Крыловка      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№ </w:t>
      </w:r>
      <w:r w:rsid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801BED" w:rsidRPr="00801BED" w:rsidRDefault="00801BED" w:rsidP="00801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D4E11" w:rsidRPr="000D4E11" w:rsidRDefault="00801BED" w:rsidP="000D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_Hlk173834410"/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муниципального комитета Крыловского сельского поселения от 1</w:t>
      </w:r>
      <w:r w:rsidR="000D4E1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.11.20</w:t>
      </w:r>
      <w:r w:rsidR="000D4E1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0D4E11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68A" w:rsidRP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="000D4E11" w:rsidRPr="000D4E1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bidi="ru-RU"/>
        </w:rPr>
        <w:t xml:space="preserve"> </w:t>
      </w:r>
      <w:r w:rsidR="000D4E11" w:rsidRPr="000D4E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 утверждении Положения о дорожном фонде</w:t>
      </w:r>
    </w:p>
    <w:p w:rsidR="00801BED" w:rsidRPr="00F5568A" w:rsidRDefault="000D4E11" w:rsidP="000D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E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Крыловского сельского поселения</w:t>
      </w:r>
      <w:r w:rsidRPr="000D4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568A" w:rsidRPr="00F55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"</w:t>
      </w:r>
    </w:p>
    <w:bookmarkEnd w:id="0"/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68A" w:rsidRPr="00F5568A" w:rsidRDefault="000D4E11" w:rsidP="00F5568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t>Р</w:t>
      </w:r>
      <w:r w:rsidR="00F5568A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t xml:space="preserve">уководствуясь </w:t>
      </w:r>
      <w:bookmarkStart w:id="1" w:name="_Hlk150160376"/>
      <w:r w:rsidR="00F5568A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begin"/>
      </w:r>
      <w:r w:rsidR="00F5568A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instrText xml:space="preserve"> HYPERLINK "https://www.consultant.ru/document/cons_doc_LAW_44571/" </w:instrText>
      </w:r>
      <w:r w:rsidR="00F5568A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separate"/>
      </w:r>
      <w:r w:rsidR="00F5568A" w:rsidRPr="00F5568A">
        <w:rPr>
          <w:rFonts w:ascii="Times New Roman" w:eastAsia="SimSun" w:hAnsi="Times New Roman" w:cs="Times New Roman"/>
          <w:b/>
          <w:bCs/>
          <w:color w:val="0000FF" w:themeColor="hyperlink"/>
          <w:sz w:val="24"/>
          <w:szCs w:val="24"/>
          <w:lang w:bidi="ru-RU"/>
        </w:rPr>
        <w:t>Федеральным законом от 06.10.2003 N 131-ФЗ (ред. от 04.08.2023) "Об общих принципах организации местного самоуправления в Российской Федерации"</w:t>
      </w:r>
      <w:r w:rsidR="00F5568A"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end"/>
      </w:r>
      <w:r w:rsidR="00F5568A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, в соответствии с Уставом Крыловского сельского поселения</w:t>
      </w:r>
      <w:bookmarkEnd w:id="1"/>
      <w:r w:rsidR="00F5568A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муниципальный комитет </w:t>
      </w:r>
      <w:bookmarkStart w:id="2" w:name="_Hlk150249208"/>
      <w:r w:rsidR="00F5568A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Крыловского сельского поселения</w:t>
      </w:r>
    </w:p>
    <w:bookmarkEnd w:id="2"/>
    <w:p w:rsidR="00F5568A" w:rsidRPr="00F5568A" w:rsidRDefault="00F5568A" w:rsidP="00F5568A">
      <w:pPr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РЕШИЛ:</w:t>
      </w:r>
    </w:p>
    <w:p w:rsidR="00801BED" w:rsidRPr="00F5568A" w:rsidRDefault="00801BED" w:rsidP="000D4E11">
      <w:pPr>
        <w:shd w:val="clear" w:color="auto" w:fill="FFFFFF"/>
        <w:tabs>
          <w:tab w:val="left" w:pos="83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1. Внести в решение муниципального комитета Крыловского сельского поселения от 1</w:t>
      </w:r>
      <w:r w:rsidR="000D4E11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.11.20</w:t>
      </w:r>
      <w:r w:rsidR="000D4E11">
        <w:rPr>
          <w:rFonts w:ascii="Times New Roman" w:eastAsia="Times New Roman" w:hAnsi="Times New Roman" w:cs="Times New Roman"/>
          <w:spacing w:val="-2"/>
          <w:sz w:val="24"/>
          <w:szCs w:val="24"/>
        </w:rPr>
        <w:t>21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 </w:t>
      </w:r>
      <w:r w:rsidR="000D4E11">
        <w:rPr>
          <w:rFonts w:ascii="Times New Roman" w:eastAsia="Times New Roman" w:hAnsi="Times New Roman" w:cs="Times New Roman"/>
          <w:spacing w:val="-2"/>
          <w:sz w:val="24"/>
          <w:szCs w:val="24"/>
        </w:rPr>
        <w:t>49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3" w:name="_Hlk173415827"/>
      <w:r w:rsidR="00F5568A" w:rsidRPr="00DE3F32">
        <w:t>"</w:t>
      </w:r>
      <w:bookmarkEnd w:id="3"/>
      <w:r w:rsidR="000D4E11" w:rsidRPr="000D4E11">
        <w:t xml:space="preserve"> </w:t>
      </w:r>
      <w:r w:rsidR="000D4E11" w:rsidRPr="000D4E11">
        <w:rPr>
          <w:rFonts w:ascii="Times New Roman" w:eastAsia="Times New Roman" w:hAnsi="Times New Roman" w:cs="Times New Roman"/>
          <w:spacing w:val="-2"/>
          <w:sz w:val="24"/>
          <w:szCs w:val="24"/>
        </w:rPr>
        <w:t>Об утверждении Положения о дорожном фонде</w:t>
      </w:r>
      <w:r w:rsidR="000D4E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4E11" w:rsidRPr="000D4E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Крыловского сельского поселения </w:t>
      </w:r>
      <w:r w:rsidR="00F5568A" w:rsidRPr="00DE3F32">
        <w:t>"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следующие изменения:</w:t>
      </w:r>
    </w:p>
    <w:p w:rsidR="00A951BA" w:rsidRDefault="00A951BA" w:rsidP="000D4E11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а)</w:t>
      </w:r>
      <w:r w:rsidR="00097D66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4E11">
        <w:rPr>
          <w:rFonts w:ascii="Times New Roman" w:eastAsia="Times New Roman" w:hAnsi="Times New Roman" w:cs="Times New Roman"/>
          <w:spacing w:val="-2"/>
          <w:sz w:val="24"/>
          <w:szCs w:val="24"/>
        </w:rPr>
        <w:t>абзац 3 части 3.1 статьи 3 Положения исключить.</w:t>
      </w:r>
    </w:p>
    <w:p w:rsidR="00D81FB3" w:rsidRDefault="000D4E11" w:rsidP="00A951B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б</w:t>
      </w:r>
      <w:r w:rsidR="00424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bookmarkStart w:id="4" w:name="_Hlk179550359"/>
      <w:r w:rsidRPr="000D4E11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0D4E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D4E11">
        <w:rPr>
          <w:rFonts w:ascii="Times New Roman" w:eastAsia="SimSun" w:hAnsi="Times New Roman" w:cs="Times New Roman"/>
          <w:sz w:val="24"/>
          <w:szCs w:val="24"/>
          <w:lang w:eastAsia="zh-CN"/>
        </w:rPr>
        <w:t>к настоящему положению</w:t>
      </w:r>
      <w:bookmarkEnd w:id="4"/>
      <w:r w:rsidR="00D81F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изложить в новой редакции</w:t>
      </w:r>
    </w:p>
    <w:p w:rsidR="00D81FB3" w:rsidRPr="00D81FB3" w:rsidRDefault="00D81FB3" w:rsidP="00D81FB3">
      <w:pPr>
        <w:spacing w:after="0" w:line="360" w:lineRule="auto"/>
        <w:ind w:firstLine="284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</w:t>
      </w:r>
      <w:bookmarkStart w:id="5" w:name="_GoBack"/>
      <w:bookmarkEnd w:id="5"/>
      <w:r w:rsidRPr="00D81FB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Приложение 1</w:t>
      </w:r>
    </w:p>
    <w:p w:rsidR="00D81FB3" w:rsidRPr="00D81FB3" w:rsidRDefault="00D81FB3" w:rsidP="00D81FB3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ОТЧЕТ</w:t>
      </w:r>
    </w:p>
    <w:p w:rsidR="00D81FB3" w:rsidRPr="00D81FB3" w:rsidRDefault="00D81FB3" w:rsidP="00D81FB3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 РАСХОДОВАНИИ ДОРОЖНОГО ФОНДА</w:t>
      </w:r>
    </w:p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  <w:r w:rsidRPr="00D81FB3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_________________</w:t>
      </w:r>
      <w:r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__________________________________________________________</w:t>
      </w:r>
    </w:p>
    <w:p w:rsidR="00D81FB3" w:rsidRPr="00D81FB3" w:rsidRDefault="00D81FB3" w:rsidP="00D81FB3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(наименование поселения)</w:t>
      </w:r>
    </w:p>
    <w:p w:rsidR="00D81FB3" w:rsidRPr="00D81FB3" w:rsidRDefault="00D81FB3" w:rsidP="00D81FB3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  <w:r w:rsidRPr="00D81FB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за</w:t>
      </w:r>
      <w:r w:rsidRPr="00D81FB3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 xml:space="preserve"> _________________20     г.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10"/>
        <w:gridCol w:w="7444"/>
        <w:gridCol w:w="1835"/>
      </w:tblGrid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D81FB3">
              <w:rPr>
                <w:rFonts w:ascii="Times New Roman" w:eastAsia="SimSun" w:hAnsi="Times New Roman" w:cs="Times New Roman"/>
                <w:lang w:eastAsia="zh-CN"/>
              </w:rPr>
              <w:t>п/п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Сумма,</w:t>
            </w:r>
          </w:p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рублей</w:t>
            </w: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Остаток дорожного фонда на начало года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Протяженность автомобильных дорог местного значения- ______км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b/>
                <w:lang w:eastAsia="zh-CN"/>
              </w:rPr>
              <w:t>Поступление дорожного фонда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в том числе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средства местного бюджета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в том числе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средства местного бюджета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b/>
                <w:lang w:eastAsia="zh-CN"/>
              </w:rPr>
              <w:t>Расходование дорожного фонда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 xml:space="preserve">Сведения о заключенных договорах </w:t>
            </w:r>
            <w:proofErr w:type="gramStart"/>
            <w:r w:rsidRPr="00D81FB3">
              <w:rPr>
                <w:rFonts w:ascii="Times New Roman" w:eastAsia="SimSun" w:hAnsi="Times New Roman" w:cs="Times New Roman"/>
                <w:lang w:eastAsia="zh-CN"/>
              </w:rPr>
              <w:t>по зимнему</w:t>
            </w:r>
            <w:proofErr w:type="gramEnd"/>
            <w:r w:rsidRPr="00D81FB3">
              <w:rPr>
                <w:rFonts w:ascii="Times New Roman" w:eastAsia="SimSun" w:hAnsi="Times New Roman" w:cs="Times New Roman"/>
                <w:lang w:eastAsia="zh-CN"/>
              </w:rPr>
              <w:t xml:space="preserve"> и летнему содержанию автомобильных дорог, всего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в том числе: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b/>
                <w:lang w:eastAsia="zh-CN"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Кассовый расход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81FB3" w:rsidRPr="00D81FB3" w:rsidTr="00927642">
        <w:tc>
          <w:tcPr>
            <w:tcW w:w="530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7516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  <w:r w:rsidRPr="00D81FB3">
              <w:rPr>
                <w:rFonts w:ascii="Times New Roman" w:eastAsia="SimSun" w:hAnsi="Times New Roman" w:cs="Times New Roman"/>
                <w:lang w:eastAsia="zh-CN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D81FB3" w:rsidRPr="00D81FB3" w:rsidRDefault="00D81FB3" w:rsidP="00D81FB3">
            <w:pPr>
              <w:spacing w:line="360" w:lineRule="auto"/>
              <w:ind w:firstLine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Крыловского сельского поселения:                                                             </w:t>
      </w:r>
    </w:p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Главный бухгалтер:                                                                                                  </w:t>
      </w:r>
    </w:p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>______________20___г</w:t>
      </w:r>
    </w:p>
    <w:p w:rsidR="00D81FB3" w:rsidRPr="00D81FB3" w:rsidRDefault="00D81FB3" w:rsidP="00D81FB3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>м.п.</w:t>
      </w: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81FB3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</w:p>
    <w:p w:rsidR="00424C08" w:rsidRPr="0075702F" w:rsidRDefault="00D81FB3" w:rsidP="00A951B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Обнародовать настоящее решение в соответствии со статьёй 54 Устава Крыловского сельского поселения в периодическом печатном издании </w:t>
      </w:r>
      <w:bookmarkStart w:id="6" w:name="_Hlk173488411"/>
      <w:bookmarkStart w:id="7" w:name="_Hlk179550308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bookmarkEnd w:id="6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Информационный вестник Крыловского сельского поселения" </w:t>
      </w:r>
      <w:bookmarkEnd w:id="7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разместить на информационном стенде в помещении администрации Крыловского сельского поселения,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4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http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://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krilovka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.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ru</w:t>
        </w:r>
      </w:hyperlink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w:history="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hyperlink r:id="rId5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https://www</w:t>
        </w:r>
      </w:hyperlink>
      <w:hyperlink r:id="rId6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.крыловка-адм.рф)</w:t>
        </w:r>
      </w:hyperlink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Настоящее решение вступает в силу </w:t>
      </w:r>
      <w:r w:rsidR="000D4E11" w:rsidRPr="000D4E11">
        <w:rPr>
          <w:rFonts w:ascii="Times New Roman" w:eastAsia="SimSun" w:hAnsi="Times New Roman" w:cs="Times New Roman"/>
          <w:sz w:val="24"/>
          <w:szCs w:val="24"/>
          <w:lang w:eastAsia="zh-CN"/>
        </w:rPr>
        <w:t>с момента его подписания и обнародования (опубликования)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Крыловского 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                                          В.С.Медведев  </w:t>
      </w:r>
    </w:p>
    <w:p w:rsidR="00206D62" w:rsidRPr="00097D66" w:rsidRDefault="00206D62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097D66" w:rsidRDefault="00097D66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801BED" w:rsidRDefault="00097D66" w:rsidP="00801BED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1C606E" w:rsidRDefault="001C606E"/>
    <w:sectPr w:rsidR="001C606E" w:rsidSect="0054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D"/>
    <w:rsid w:val="00097D66"/>
    <w:rsid w:val="000C58E3"/>
    <w:rsid w:val="000D4E11"/>
    <w:rsid w:val="001C606E"/>
    <w:rsid w:val="00206D62"/>
    <w:rsid w:val="0037737F"/>
    <w:rsid w:val="00424C08"/>
    <w:rsid w:val="00541754"/>
    <w:rsid w:val="005C66D0"/>
    <w:rsid w:val="007E05C4"/>
    <w:rsid w:val="00801BED"/>
    <w:rsid w:val="0091350A"/>
    <w:rsid w:val="009C417B"/>
    <w:rsid w:val="00A951BA"/>
    <w:rsid w:val="00BA5EE7"/>
    <w:rsid w:val="00D34C31"/>
    <w:rsid w:val="00D81FB3"/>
    <w:rsid w:val="00D9740E"/>
    <w:rsid w:val="00E01B21"/>
    <w:rsid w:val="00F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9F04"/>
  <w15:docId w15:val="{66B8CB30-49EB-480A-9E77-31CFB04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801BE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91350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50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D8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88;&#1099;&#1083;&#1086;&#1074;&#1082;&#1072;-&#1072;&#1076;&#1084;.&#1088;&#1092;/" TargetMode="External"/><Relationship Id="rId5" Type="http://schemas.openxmlformats.org/officeDocument/2006/relationships/hyperlink" Target="https://www" TargetMode="External"/><Relationship Id="rId4" Type="http://schemas.openxmlformats.org/officeDocument/2006/relationships/hyperlink" Target="http://kri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4</cp:revision>
  <dcterms:created xsi:type="dcterms:W3CDTF">2024-10-11T04:37:00Z</dcterms:created>
  <dcterms:modified xsi:type="dcterms:W3CDTF">2024-10-11T05:19:00Z</dcterms:modified>
</cp:coreProperties>
</file>