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33" w:rsidRDefault="007E2833" w:rsidP="007E2833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7E2833" w:rsidRDefault="007E2833" w:rsidP="007E28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7E2833" w:rsidRDefault="007E2833" w:rsidP="007E28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7E2833" w:rsidRDefault="007E2833" w:rsidP="007E28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7E2833" w:rsidRDefault="007E2833" w:rsidP="007E283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7E2833" w:rsidRDefault="007E2833" w:rsidP="007E283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2833" w:rsidRDefault="007E2833" w:rsidP="007E283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7E2833" w:rsidRDefault="007E2833" w:rsidP="007E283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24.01.2020г.)</w:t>
      </w:r>
    </w:p>
    <w:p w:rsidR="007E2833" w:rsidRDefault="007E2833" w:rsidP="007E283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2833" w:rsidRDefault="007E2833" w:rsidP="007E283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7E2833" w:rsidRDefault="007E2833" w:rsidP="007E283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2833" w:rsidRDefault="007E2833" w:rsidP="007E283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В соответствие 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 Федеральным законом от 27.12.2019 N 521-ФЗ "О внесении изменений в статьи 77 и 85 Федерального закона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муниципальный комитет</w:t>
      </w:r>
      <w:r w:rsidRPr="007E28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Крыловского </w:t>
      </w:r>
      <w:r w:rsidRPr="007E28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End"/>
    </w:p>
    <w:p w:rsidR="007E2833" w:rsidRPr="007E2833" w:rsidRDefault="007E2833" w:rsidP="007E28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863E9" w:rsidRDefault="007E2833" w:rsidP="00F8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8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63E9"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="00F863E9"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="00F863E9"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F863E9" w:rsidRDefault="00F863E9" w:rsidP="00F8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1.1. статью 31 дополнить частью 5 следующего содержания: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 xml:space="preserve">  "</w:t>
      </w:r>
      <w:r w:rsidR="00F863E9">
        <w:rPr>
          <w:rFonts w:ascii="Times New Roman" w:hAnsi="Times New Roman" w:cs="Times New Roman"/>
          <w:sz w:val="24"/>
          <w:szCs w:val="24"/>
        </w:rPr>
        <w:t>5.</w:t>
      </w:r>
      <w:r w:rsidRPr="007E2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Осуществляя свои полномочия на постоянной основе глава </w:t>
      </w:r>
      <w:r w:rsidR="00F863E9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 поселения не вправе: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муниципальное образование),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7E2833">
        <w:rPr>
          <w:rFonts w:ascii="Times New Roman" w:hAnsi="Times New Roman" w:cs="Times New Roman"/>
          <w:sz w:val="24"/>
          <w:szCs w:val="24"/>
        </w:rPr>
        <w:lastRenderedPageBreak/>
        <w:t>товарищества собственников недвижимости) с предварительным уведомлением Губернатора Приморского края в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>, установленном законом Приморского края;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г)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E2833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2468">
        <w:rPr>
          <w:rFonts w:ascii="Times New Roman" w:hAnsi="Times New Roman" w:cs="Times New Roman"/>
          <w:sz w:val="24"/>
          <w:szCs w:val="24"/>
        </w:rPr>
        <w:t>1.</w:t>
      </w:r>
      <w:r w:rsidRPr="007E2833">
        <w:rPr>
          <w:rFonts w:ascii="Times New Roman" w:hAnsi="Times New Roman" w:cs="Times New Roman"/>
          <w:sz w:val="24"/>
          <w:szCs w:val="24"/>
        </w:rPr>
        <w:t xml:space="preserve">2. Статью </w:t>
      </w:r>
      <w:r w:rsidR="001D2468">
        <w:rPr>
          <w:rFonts w:ascii="Times New Roman" w:hAnsi="Times New Roman" w:cs="Times New Roman"/>
          <w:sz w:val="24"/>
          <w:szCs w:val="24"/>
        </w:rPr>
        <w:t>55</w:t>
      </w:r>
      <w:r w:rsidRPr="007E283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дополнить частью 4 следующего содержания: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статьи 84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131-ФЗ.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 xml:space="preserve">При этом органы местного самоуправления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правопреемниками по имущественным обязательствам, возникшим вследствие действий (бездействия) местного  поселкового Совета  народных депутатов, его  исполнительного комитета  и должностных 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</w:t>
      </w:r>
      <w:r w:rsidRPr="007E2833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поселения, образованного  на территории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 ранее действовал  местный поселковый Совет  народных депутатов, его  исполнительный комитет  и должностные лица. В случае,  если имущественные обязательства, в том числе о возмещении ущерба, возникли вследствие действий (бездействия) как местного поселкового Совета народных депутатов, его  исполнительного комитета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7E2833">
        <w:rPr>
          <w:rFonts w:ascii="Times New Roman" w:hAnsi="Times New Roman" w:cs="Times New Roman"/>
          <w:sz w:val="24"/>
          <w:szCs w:val="24"/>
        </w:rPr>
        <w:t xml:space="preserve"> таких или аналогичных действий осуществляется органами местного самоуправления и органами государственной 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proofErr w:type="gramEnd"/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 xml:space="preserve">Имущественные обязательства органов местного самоуправления </w:t>
      </w:r>
      <w:r w:rsidR="001D2468">
        <w:rPr>
          <w:rFonts w:ascii="Times New Roman" w:hAnsi="Times New Roman" w:cs="Times New Roman"/>
          <w:sz w:val="24"/>
          <w:szCs w:val="24"/>
        </w:rPr>
        <w:t>Крыловского</w:t>
      </w:r>
      <w:r w:rsidRPr="007E2833">
        <w:rPr>
          <w:rFonts w:ascii="Times New Roman" w:hAnsi="Times New Roman" w:cs="Times New Roman"/>
          <w:sz w:val="24"/>
          <w:szCs w:val="24"/>
        </w:rPr>
        <w:t xml:space="preserve"> сельского поселения, возникающие в силу правопреемства, определяются передаточным (разделительным) актом. Порядок и сроки составления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7E2833" w:rsidRPr="007E2833" w:rsidRDefault="007E2833" w:rsidP="007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7E2833">
        <w:rPr>
          <w:rFonts w:ascii="Times New Roman" w:hAnsi="Times New Roman" w:cs="Times New Roman"/>
          <w:sz w:val="24"/>
          <w:szCs w:val="24"/>
        </w:rPr>
        <w:t>Указанный передаточный (разделительный) акт утверждается законом Приморского края</w:t>
      </w:r>
      <w:proofErr w:type="gramStart"/>
      <w:r w:rsidRPr="007E283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895" w:rsidRDefault="001D2468" w:rsidP="001D289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="001D2895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468" w:rsidRDefault="001D2468" w:rsidP="001D246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2468" w:rsidRDefault="001D2468" w:rsidP="001D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p w:rsidR="00735BF2" w:rsidRDefault="00735BF2" w:rsidP="007E2833"/>
    <w:sectPr w:rsidR="00735BF2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1D2468"/>
    <w:rsid w:val="001D2895"/>
    <w:rsid w:val="00735BF2"/>
    <w:rsid w:val="00785989"/>
    <w:rsid w:val="007E2833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2020-01-28T02:08:00Z</dcterms:created>
  <dcterms:modified xsi:type="dcterms:W3CDTF">2020-02-19T02:25:00Z</dcterms:modified>
</cp:coreProperties>
</file>